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F4E24" w14:textId="77777777" w:rsidR="000A1FD0" w:rsidRPr="001F1C93" w:rsidRDefault="000A1FD0" w:rsidP="00A461CB">
      <w:pPr>
        <w:pStyle w:val="Titre1"/>
        <w:jc w:val="both"/>
        <w:rPr>
          <w:sz w:val="32"/>
        </w:rPr>
      </w:pPr>
      <w:r w:rsidRPr="001F1C93">
        <w:rPr>
          <w:sz w:val="32"/>
        </w:rPr>
        <w:t>Architectural Glazing Guide Specification</w:t>
      </w:r>
      <w:r w:rsidR="00C37125" w:rsidRPr="001F1C93">
        <w:rPr>
          <w:sz w:val="32"/>
        </w:rPr>
        <w:t xml:space="preserve"> </w:t>
      </w:r>
      <w:r w:rsidR="00F468D5" w:rsidRPr="001F1C93">
        <w:rPr>
          <w:sz w:val="32"/>
        </w:rPr>
        <w:t>- Walker</w:t>
      </w:r>
      <w:r w:rsidR="001100D1" w:rsidRPr="001F1C93">
        <w:rPr>
          <w:sz w:val="32"/>
        </w:rPr>
        <w:t xml:space="preserve"> Texture</w:t>
      </w:r>
      <w:r w:rsidR="00D100CB" w:rsidRPr="001F1C93">
        <w:rPr>
          <w:sz w:val="32"/>
        </w:rPr>
        <w:t>s</w:t>
      </w:r>
      <w:r w:rsidR="00D172E0" w:rsidRPr="001F1C93">
        <w:rPr>
          <w:sz w:val="24"/>
          <w:szCs w:val="16"/>
          <w:vertAlign w:val="superscript"/>
        </w:rPr>
        <w:t>®</w:t>
      </w:r>
      <w:r w:rsidR="00D100CB" w:rsidRPr="001F1C93">
        <w:rPr>
          <w:sz w:val="32"/>
        </w:rPr>
        <w:t xml:space="preserve"> </w:t>
      </w:r>
    </w:p>
    <w:p w14:paraId="564565F0" w14:textId="77777777" w:rsidR="000E0EB9" w:rsidRPr="001F1C93" w:rsidRDefault="000E0EB9" w:rsidP="00A461CB">
      <w:pPr>
        <w:jc w:val="both"/>
        <w:rPr>
          <w:b/>
          <w:sz w:val="28"/>
          <w:szCs w:val="22"/>
        </w:rPr>
      </w:pPr>
    </w:p>
    <w:p w14:paraId="3F647E21" w14:textId="77777777" w:rsidR="000E0EB9" w:rsidRPr="001F1C93" w:rsidRDefault="000E0EB9" w:rsidP="00A461CB">
      <w:pPr>
        <w:jc w:val="both"/>
        <w:rPr>
          <w:b/>
          <w:i/>
        </w:rPr>
      </w:pPr>
      <w:r w:rsidRPr="001F1C93">
        <w:rPr>
          <w:b/>
          <w:i/>
          <w:sz w:val="22"/>
          <w:szCs w:val="22"/>
        </w:rPr>
        <w:t>(</w:t>
      </w:r>
      <w:r w:rsidR="009207DA" w:rsidRPr="001F1C93">
        <w:rPr>
          <w:b/>
          <w:i/>
          <w:sz w:val="22"/>
          <w:szCs w:val="22"/>
        </w:rPr>
        <w:t>Walker Glass Specification sections use Master Format section numbering. Specifications are sa</w:t>
      </w:r>
      <w:r w:rsidR="00B071D0" w:rsidRPr="001F1C93">
        <w:rPr>
          <w:b/>
          <w:i/>
          <w:sz w:val="22"/>
          <w:szCs w:val="22"/>
        </w:rPr>
        <w:t>ved as Microsoft Word and are</w:t>
      </w:r>
      <w:r w:rsidR="009207DA" w:rsidRPr="001F1C93">
        <w:rPr>
          <w:b/>
          <w:i/>
          <w:sz w:val="22"/>
          <w:szCs w:val="22"/>
        </w:rPr>
        <w:t xml:space="preserve"> editable per project requirements. Revise footer if architectural firm and project </w:t>
      </w:r>
      <w:r w:rsidR="0079089A" w:rsidRPr="001F1C93">
        <w:rPr>
          <w:b/>
          <w:i/>
          <w:sz w:val="22"/>
          <w:szCs w:val="22"/>
        </w:rPr>
        <w:t>name are required. For questions</w:t>
      </w:r>
      <w:r w:rsidR="009207DA" w:rsidRPr="001F1C93">
        <w:rPr>
          <w:b/>
          <w:i/>
          <w:sz w:val="22"/>
          <w:szCs w:val="22"/>
        </w:rPr>
        <w:t xml:space="preserve"> or additional options please contact Walker Glass at 1-888</w:t>
      </w:r>
      <w:r w:rsidR="00B071D0" w:rsidRPr="001F1C93">
        <w:rPr>
          <w:b/>
          <w:i/>
          <w:sz w:val="22"/>
          <w:szCs w:val="22"/>
        </w:rPr>
        <w:t>-</w:t>
      </w:r>
      <w:r w:rsidR="009207DA" w:rsidRPr="001F1C93">
        <w:rPr>
          <w:b/>
          <w:i/>
          <w:sz w:val="22"/>
          <w:szCs w:val="22"/>
        </w:rPr>
        <w:t>320-3030)</w:t>
      </w:r>
    </w:p>
    <w:p w14:paraId="0D479EF1" w14:textId="77777777" w:rsidR="00D070BA" w:rsidRPr="001F1C93" w:rsidRDefault="00D070BA" w:rsidP="00A461CB">
      <w:pPr>
        <w:jc w:val="both"/>
      </w:pPr>
    </w:p>
    <w:p w14:paraId="0FA94D0F" w14:textId="77777777" w:rsidR="000A1FD0" w:rsidRPr="001F1C93" w:rsidRDefault="000A1FD0" w:rsidP="00A461CB">
      <w:pPr>
        <w:jc w:val="both"/>
        <w:rPr>
          <w:b/>
          <w:sz w:val="28"/>
          <w:szCs w:val="28"/>
        </w:rPr>
      </w:pPr>
      <w:r w:rsidRPr="001F1C93">
        <w:rPr>
          <w:b/>
          <w:sz w:val="28"/>
          <w:szCs w:val="28"/>
        </w:rPr>
        <w:t>Section 08</w:t>
      </w:r>
      <w:r w:rsidR="00185ABD" w:rsidRPr="001F1C93">
        <w:rPr>
          <w:b/>
          <w:sz w:val="28"/>
          <w:szCs w:val="28"/>
        </w:rPr>
        <w:t xml:space="preserve"> </w:t>
      </w:r>
      <w:r w:rsidRPr="001F1C93">
        <w:rPr>
          <w:b/>
          <w:sz w:val="28"/>
          <w:szCs w:val="28"/>
        </w:rPr>
        <w:t>8</w:t>
      </w:r>
      <w:r w:rsidR="00185ABD" w:rsidRPr="001F1C93">
        <w:rPr>
          <w:b/>
          <w:sz w:val="28"/>
          <w:szCs w:val="28"/>
        </w:rPr>
        <w:t xml:space="preserve">1 </w:t>
      </w:r>
      <w:r w:rsidR="004303F6" w:rsidRPr="001F1C93">
        <w:rPr>
          <w:b/>
          <w:sz w:val="28"/>
          <w:szCs w:val="28"/>
        </w:rPr>
        <w:t>00 –</w:t>
      </w:r>
      <w:r w:rsidR="009207DA" w:rsidRPr="001F1C93">
        <w:rPr>
          <w:b/>
          <w:sz w:val="28"/>
          <w:szCs w:val="28"/>
        </w:rPr>
        <w:t xml:space="preserve"> </w:t>
      </w:r>
      <w:r w:rsidR="0057215D" w:rsidRPr="001F1C93">
        <w:rPr>
          <w:b/>
          <w:sz w:val="28"/>
          <w:szCs w:val="28"/>
        </w:rPr>
        <w:t>Acid Etch</w:t>
      </w:r>
      <w:r w:rsidR="00581BDA" w:rsidRPr="001F1C93">
        <w:rPr>
          <w:b/>
          <w:sz w:val="28"/>
          <w:szCs w:val="28"/>
        </w:rPr>
        <w:t>ed</w:t>
      </w:r>
      <w:r w:rsidR="004303F6" w:rsidRPr="001F1C93">
        <w:rPr>
          <w:b/>
          <w:sz w:val="28"/>
          <w:szCs w:val="28"/>
        </w:rPr>
        <w:t xml:space="preserve"> </w:t>
      </w:r>
      <w:r w:rsidR="00047489" w:rsidRPr="001F1C93">
        <w:rPr>
          <w:b/>
          <w:sz w:val="28"/>
          <w:szCs w:val="28"/>
        </w:rPr>
        <w:t>Glazing</w:t>
      </w:r>
    </w:p>
    <w:p w14:paraId="6CFDF331" w14:textId="77777777" w:rsidR="006214E9" w:rsidRPr="001F1C93" w:rsidRDefault="006214E9" w:rsidP="00A461CB">
      <w:pPr>
        <w:pStyle w:val="Titre3"/>
        <w:jc w:val="both"/>
        <w:rPr>
          <w:b w:val="0"/>
        </w:rPr>
      </w:pPr>
    </w:p>
    <w:p w14:paraId="65678839" w14:textId="77777777" w:rsidR="000A1FD0" w:rsidRPr="001F1C93" w:rsidRDefault="000A1FD0" w:rsidP="00A461CB">
      <w:pPr>
        <w:pStyle w:val="Titre3"/>
        <w:jc w:val="both"/>
      </w:pPr>
      <w:r w:rsidRPr="001F1C93">
        <w:t>PART 1 - GENERAL</w:t>
      </w:r>
    </w:p>
    <w:p w14:paraId="4FE1E26D" w14:textId="77777777" w:rsidR="000A1FD0" w:rsidRPr="001F1C93" w:rsidRDefault="000A1FD0" w:rsidP="00A461CB">
      <w:pPr>
        <w:jc w:val="both"/>
        <w:rPr>
          <w:sz w:val="20"/>
        </w:rPr>
      </w:pPr>
    </w:p>
    <w:p w14:paraId="27B842C5" w14:textId="77777777" w:rsidR="000A1FD0" w:rsidRPr="001F1C93" w:rsidRDefault="000A1FD0" w:rsidP="00A461CB">
      <w:pPr>
        <w:jc w:val="both"/>
        <w:rPr>
          <w:b/>
          <w:bCs/>
          <w:sz w:val="28"/>
        </w:rPr>
      </w:pPr>
      <w:r w:rsidRPr="001F1C93">
        <w:rPr>
          <w:b/>
          <w:bCs/>
          <w:sz w:val="28"/>
        </w:rPr>
        <w:t>1.01</w:t>
      </w:r>
      <w:r w:rsidR="00655219" w:rsidRPr="001F1C93">
        <w:rPr>
          <w:b/>
          <w:bCs/>
          <w:sz w:val="28"/>
        </w:rPr>
        <w:tab/>
      </w:r>
      <w:r w:rsidRPr="001F1C93">
        <w:rPr>
          <w:b/>
          <w:bCs/>
          <w:sz w:val="28"/>
        </w:rPr>
        <w:t>SUMMARY</w:t>
      </w:r>
    </w:p>
    <w:p w14:paraId="62E64ADE" w14:textId="77777777" w:rsidR="000A1FD0" w:rsidRPr="001F1C93" w:rsidRDefault="000A1FD0" w:rsidP="00A461CB">
      <w:pPr>
        <w:jc w:val="both"/>
        <w:rPr>
          <w:bCs/>
          <w:sz w:val="20"/>
        </w:rPr>
      </w:pPr>
    </w:p>
    <w:p w14:paraId="37D3158B" w14:textId="77777777" w:rsidR="000A1FD0" w:rsidRPr="001F1C93" w:rsidRDefault="000A1FD0" w:rsidP="00A461CB">
      <w:pPr>
        <w:pStyle w:val="Corpsdetexte"/>
        <w:numPr>
          <w:ilvl w:val="0"/>
          <w:numId w:val="1"/>
        </w:numPr>
        <w:jc w:val="both"/>
        <w:rPr>
          <w:sz w:val="20"/>
        </w:rPr>
      </w:pPr>
      <w:r w:rsidRPr="001F1C93">
        <w:rPr>
          <w:sz w:val="20"/>
        </w:rPr>
        <w:t>Section Includes:</w:t>
      </w:r>
      <w:r w:rsidR="004455A3" w:rsidRPr="001F1C93">
        <w:rPr>
          <w:sz w:val="20"/>
        </w:rPr>
        <w:t xml:space="preserve"> </w:t>
      </w:r>
      <w:r w:rsidRPr="001F1C93">
        <w:rPr>
          <w:sz w:val="20"/>
        </w:rPr>
        <w:t>Glass including, heat-treated glass, insulating glass units, silk-screened glass, spandrel glass</w:t>
      </w:r>
      <w:r w:rsidR="00247E47" w:rsidRPr="001F1C93">
        <w:rPr>
          <w:sz w:val="20"/>
        </w:rPr>
        <w:t xml:space="preserve">, </w:t>
      </w:r>
      <w:r w:rsidRPr="001F1C93">
        <w:rPr>
          <w:sz w:val="20"/>
        </w:rPr>
        <w:t>laminated glass</w:t>
      </w:r>
      <w:r w:rsidR="00F017DE" w:rsidRPr="001F1C93">
        <w:rPr>
          <w:sz w:val="20"/>
        </w:rPr>
        <w:t xml:space="preserve"> and </w:t>
      </w:r>
      <w:r w:rsidR="00F017DE" w:rsidRPr="001F1C93">
        <w:rPr>
          <w:b/>
          <w:sz w:val="20"/>
        </w:rPr>
        <w:t>decorative glass</w:t>
      </w:r>
      <w:r w:rsidR="00F017DE" w:rsidRPr="001F1C93">
        <w:rPr>
          <w:sz w:val="20"/>
        </w:rPr>
        <w:t>.</w:t>
      </w:r>
    </w:p>
    <w:p w14:paraId="37EE48BE" w14:textId="77777777" w:rsidR="000A1FD0" w:rsidRPr="001F1C93" w:rsidRDefault="000A1FD0" w:rsidP="00A461CB">
      <w:pPr>
        <w:pStyle w:val="Corpsdetexte"/>
        <w:numPr>
          <w:ilvl w:val="0"/>
          <w:numId w:val="1"/>
        </w:numPr>
        <w:jc w:val="both"/>
        <w:rPr>
          <w:sz w:val="20"/>
        </w:rPr>
      </w:pPr>
      <w:r w:rsidRPr="001F1C93">
        <w:rPr>
          <w:sz w:val="20"/>
        </w:rPr>
        <w:t>Related Sections:</w:t>
      </w:r>
    </w:p>
    <w:p w14:paraId="4B69734B" w14:textId="77777777" w:rsidR="000B1421" w:rsidRPr="001F1C93" w:rsidRDefault="00655219" w:rsidP="00A461CB">
      <w:pPr>
        <w:pStyle w:val="Normalcentr"/>
        <w:numPr>
          <w:ilvl w:val="1"/>
          <w:numId w:val="1"/>
        </w:numPr>
        <w:ind w:right="0"/>
        <w:jc w:val="both"/>
      </w:pPr>
      <w:r w:rsidRPr="001F1C93">
        <w:t>Drawings, General and Supplementary Conditions of the Contract, Division 1 and the following specifications sections apply to this section.</w:t>
      </w:r>
    </w:p>
    <w:p w14:paraId="2778EF05" w14:textId="77777777" w:rsidR="000B1421" w:rsidRPr="001F1C93" w:rsidRDefault="000A3C85" w:rsidP="00A461CB">
      <w:pPr>
        <w:pStyle w:val="Normalcentr"/>
        <w:numPr>
          <w:ilvl w:val="1"/>
          <w:numId w:val="1"/>
        </w:numPr>
        <w:ind w:right="0"/>
        <w:jc w:val="both"/>
      </w:pPr>
      <w:r w:rsidRPr="001F1C93">
        <w:t>Section 08 41 00</w:t>
      </w:r>
      <w:r w:rsidR="00487184" w:rsidRPr="001F1C93">
        <w:t xml:space="preserve"> – </w:t>
      </w:r>
      <w:r w:rsidRPr="001F1C93">
        <w:t>Entrances and Storefronts</w:t>
      </w:r>
    </w:p>
    <w:p w14:paraId="6576666F" w14:textId="77777777" w:rsidR="000B1421" w:rsidRPr="001F1C93" w:rsidRDefault="000A1FD0" w:rsidP="00A461CB">
      <w:pPr>
        <w:pStyle w:val="Normalcentr"/>
        <w:numPr>
          <w:ilvl w:val="1"/>
          <w:numId w:val="1"/>
        </w:numPr>
        <w:ind w:right="0"/>
        <w:jc w:val="both"/>
      </w:pPr>
      <w:r w:rsidRPr="001F1C93">
        <w:t>Section 08</w:t>
      </w:r>
      <w:r w:rsidR="00FA48B9" w:rsidRPr="001F1C93">
        <w:t xml:space="preserve"> 42 00 – Entrances </w:t>
      </w:r>
    </w:p>
    <w:p w14:paraId="0A44A571" w14:textId="77777777" w:rsidR="000B1421" w:rsidRPr="001F1C93" w:rsidRDefault="00FA48B9" w:rsidP="00A461CB">
      <w:pPr>
        <w:pStyle w:val="Normalcentr"/>
        <w:numPr>
          <w:ilvl w:val="1"/>
          <w:numId w:val="1"/>
        </w:numPr>
        <w:ind w:right="0"/>
        <w:jc w:val="both"/>
      </w:pPr>
      <w:r w:rsidRPr="001F1C93">
        <w:t xml:space="preserve">Section 08 43 00 – </w:t>
      </w:r>
      <w:r w:rsidR="000A1FD0" w:rsidRPr="001F1C93">
        <w:t>Storefronts</w:t>
      </w:r>
    </w:p>
    <w:p w14:paraId="068B8FDC" w14:textId="77777777" w:rsidR="000B1421" w:rsidRPr="001F1C93" w:rsidRDefault="00FA48B9" w:rsidP="00A461CB">
      <w:pPr>
        <w:pStyle w:val="Normalcentr"/>
        <w:numPr>
          <w:ilvl w:val="1"/>
          <w:numId w:val="1"/>
        </w:numPr>
        <w:ind w:right="0"/>
        <w:jc w:val="both"/>
      </w:pPr>
      <w:r w:rsidRPr="001F1C93">
        <w:t>Section 08 44 00 – Glazed Curtainwalls</w:t>
      </w:r>
    </w:p>
    <w:p w14:paraId="331A9A0E" w14:textId="77777777" w:rsidR="000B1421" w:rsidRPr="001F1C93" w:rsidRDefault="000A1FD0" w:rsidP="00A461CB">
      <w:pPr>
        <w:pStyle w:val="Normalcentr"/>
        <w:numPr>
          <w:ilvl w:val="1"/>
          <w:numId w:val="1"/>
        </w:numPr>
        <w:ind w:right="0"/>
        <w:jc w:val="both"/>
      </w:pPr>
      <w:r w:rsidRPr="001F1C93">
        <w:t>Section 08</w:t>
      </w:r>
      <w:r w:rsidR="00FA48B9" w:rsidRPr="001F1C93">
        <w:t xml:space="preserve"> </w:t>
      </w:r>
      <w:r w:rsidRPr="001F1C93">
        <w:t>50</w:t>
      </w:r>
      <w:r w:rsidR="00FA48B9" w:rsidRPr="001F1C93">
        <w:t xml:space="preserve"> </w:t>
      </w:r>
      <w:r w:rsidRPr="001F1C93">
        <w:t>0</w:t>
      </w:r>
      <w:r w:rsidR="00FA48B9" w:rsidRPr="001F1C93">
        <w:t>0</w:t>
      </w:r>
      <w:r w:rsidRPr="001F1C93">
        <w:t xml:space="preserve"> – Windows</w:t>
      </w:r>
    </w:p>
    <w:p w14:paraId="1E94C83B" w14:textId="77777777" w:rsidR="000B1421" w:rsidRPr="001F1C93" w:rsidRDefault="000A1FD0" w:rsidP="00A461CB">
      <w:pPr>
        <w:pStyle w:val="Normalcentr"/>
        <w:numPr>
          <w:ilvl w:val="1"/>
          <w:numId w:val="1"/>
        </w:numPr>
        <w:ind w:right="0"/>
        <w:jc w:val="both"/>
      </w:pPr>
      <w:r w:rsidRPr="001F1C93">
        <w:t>Section 08</w:t>
      </w:r>
      <w:r w:rsidR="00FA48B9" w:rsidRPr="001F1C93">
        <w:t xml:space="preserve"> </w:t>
      </w:r>
      <w:r w:rsidRPr="001F1C93">
        <w:t>60</w:t>
      </w:r>
      <w:r w:rsidR="00FA48B9" w:rsidRPr="001F1C93">
        <w:t xml:space="preserve"> 0</w:t>
      </w:r>
      <w:r w:rsidRPr="001F1C93">
        <w:t xml:space="preserve">0 – </w:t>
      </w:r>
      <w:r w:rsidR="00FA48B9" w:rsidRPr="001F1C93">
        <w:t>Roof,</w:t>
      </w:r>
      <w:r w:rsidR="00E72DD8" w:rsidRPr="001F1C93">
        <w:t xml:space="preserve"> </w:t>
      </w:r>
      <w:r w:rsidR="00FA48B9" w:rsidRPr="001F1C93">
        <w:t xml:space="preserve">Windows and </w:t>
      </w:r>
      <w:r w:rsidRPr="001F1C93">
        <w:t>Skylights</w:t>
      </w:r>
    </w:p>
    <w:p w14:paraId="4CD23B4D" w14:textId="77777777" w:rsidR="000B1421" w:rsidRPr="001F1C93" w:rsidRDefault="00001D0B" w:rsidP="00A461CB">
      <w:pPr>
        <w:pStyle w:val="Normalcentr"/>
        <w:numPr>
          <w:ilvl w:val="1"/>
          <w:numId w:val="1"/>
        </w:numPr>
        <w:ind w:right="0"/>
        <w:jc w:val="both"/>
      </w:pPr>
      <w:r w:rsidRPr="001F1C93">
        <w:t>Section 08 81 13 – Decorative Glass Glazing</w:t>
      </w:r>
    </w:p>
    <w:p w14:paraId="3839D7D5" w14:textId="77777777" w:rsidR="000B1421" w:rsidRPr="001F1C93" w:rsidRDefault="00001D0B" w:rsidP="00A461CB">
      <w:pPr>
        <w:pStyle w:val="Normalcentr"/>
        <w:numPr>
          <w:ilvl w:val="1"/>
          <w:numId w:val="1"/>
        </w:numPr>
        <w:ind w:right="0"/>
        <w:jc w:val="both"/>
      </w:pPr>
      <w:r w:rsidRPr="001F1C93">
        <w:t>Section 10 22 00 – Partitions</w:t>
      </w:r>
    </w:p>
    <w:p w14:paraId="1E19DE92" w14:textId="77777777" w:rsidR="000B1421" w:rsidRPr="001F1C93" w:rsidRDefault="00001D0B" w:rsidP="00A461CB">
      <w:pPr>
        <w:pStyle w:val="Normalcentr"/>
        <w:numPr>
          <w:ilvl w:val="1"/>
          <w:numId w:val="1"/>
        </w:numPr>
        <w:ind w:right="0"/>
        <w:jc w:val="both"/>
      </w:pPr>
      <w:r w:rsidRPr="001F1C93">
        <w:t>Section 10 28 19.16 – Shower Doors</w:t>
      </w:r>
    </w:p>
    <w:p w14:paraId="617C58DC" w14:textId="77777777" w:rsidR="000A1FD0" w:rsidRPr="001F1C93" w:rsidRDefault="000A1FD0" w:rsidP="00A461CB">
      <w:pPr>
        <w:pStyle w:val="Normalcentr"/>
        <w:ind w:left="0" w:right="0" w:firstLine="0"/>
        <w:jc w:val="both"/>
      </w:pPr>
    </w:p>
    <w:p w14:paraId="7A69D73F" w14:textId="77777777" w:rsidR="000A1FD0" w:rsidRPr="001F1C93" w:rsidRDefault="000A1FD0" w:rsidP="00A461CB">
      <w:pPr>
        <w:pStyle w:val="Normalcentr"/>
        <w:ind w:left="0" w:right="0" w:firstLine="0"/>
        <w:jc w:val="both"/>
        <w:rPr>
          <w:b/>
          <w:bCs/>
          <w:sz w:val="28"/>
        </w:rPr>
      </w:pPr>
      <w:r w:rsidRPr="001F1C93">
        <w:rPr>
          <w:b/>
          <w:bCs/>
          <w:sz w:val="28"/>
        </w:rPr>
        <w:t>1.02</w:t>
      </w:r>
      <w:r w:rsidR="00655219" w:rsidRPr="001F1C93">
        <w:rPr>
          <w:b/>
          <w:bCs/>
          <w:sz w:val="28"/>
        </w:rPr>
        <w:tab/>
      </w:r>
      <w:r w:rsidRPr="001F1C93">
        <w:rPr>
          <w:b/>
          <w:bCs/>
          <w:sz w:val="28"/>
        </w:rPr>
        <w:t>REFERENCES</w:t>
      </w:r>
    </w:p>
    <w:p w14:paraId="4973783C" w14:textId="77777777" w:rsidR="000B1421" w:rsidRPr="001F1C93" w:rsidRDefault="000B1421" w:rsidP="00A461CB">
      <w:pPr>
        <w:pStyle w:val="Corpsdetexte"/>
        <w:jc w:val="both"/>
        <w:rPr>
          <w:sz w:val="20"/>
        </w:rPr>
      </w:pPr>
    </w:p>
    <w:p w14:paraId="6DD86272" w14:textId="77777777" w:rsidR="000A1FD0" w:rsidRPr="001F1C93" w:rsidRDefault="000A1FD0" w:rsidP="00A461CB">
      <w:pPr>
        <w:pStyle w:val="Corpsdetexte"/>
        <w:numPr>
          <w:ilvl w:val="0"/>
          <w:numId w:val="4"/>
        </w:numPr>
        <w:jc w:val="both"/>
        <w:rPr>
          <w:sz w:val="20"/>
        </w:rPr>
      </w:pPr>
      <w:r w:rsidRPr="001F1C93">
        <w:rPr>
          <w:sz w:val="20"/>
        </w:rPr>
        <w:t>United States</w:t>
      </w:r>
    </w:p>
    <w:p w14:paraId="2145A8A6" w14:textId="77777777" w:rsidR="00655219" w:rsidRPr="001F1C93" w:rsidRDefault="00655219" w:rsidP="00A461CB">
      <w:pPr>
        <w:pStyle w:val="Normalcentr"/>
        <w:numPr>
          <w:ilvl w:val="0"/>
          <w:numId w:val="5"/>
        </w:numPr>
        <w:ind w:right="0"/>
        <w:jc w:val="both"/>
      </w:pPr>
      <w:r w:rsidRPr="001F1C93">
        <w:t>ANSI Z97.1 – American National Standard for Glazing Materials Used in Buildings – Safety Performance and Methods Test.</w:t>
      </w:r>
    </w:p>
    <w:p w14:paraId="0863BE40" w14:textId="77777777" w:rsidR="007920AE" w:rsidRPr="001F1C93" w:rsidRDefault="007920AE" w:rsidP="00A461CB">
      <w:pPr>
        <w:pStyle w:val="Normalcentr"/>
        <w:numPr>
          <w:ilvl w:val="0"/>
          <w:numId w:val="5"/>
        </w:numPr>
        <w:ind w:right="0"/>
        <w:jc w:val="both"/>
      </w:pPr>
      <w:r w:rsidRPr="001F1C93">
        <w:t>CSPC 16 CFR 1201– Safety Standard for Architectural Glazing Materials.</w:t>
      </w:r>
    </w:p>
    <w:p w14:paraId="75865DD6" w14:textId="77777777" w:rsidR="000A1FD0" w:rsidRPr="001F1C93" w:rsidRDefault="00C05CA7" w:rsidP="00A461CB">
      <w:pPr>
        <w:pStyle w:val="Normalcentr"/>
        <w:numPr>
          <w:ilvl w:val="0"/>
          <w:numId w:val="5"/>
        </w:numPr>
        <w:ind w:right="0"/>
        <w:jc w:val="both"/>
      </w:pPr>
      <w:r w:rsidRPr="001F1C93">
        <w:t xml:space="preserve">ASTM </w:t>
      </w:r>
      <w:r w:rsidR="000A1FD0" w:rsidRPr="001F1C93">
        <w:t>C1036</w:t>
      </w:r>
      <w:r w:rsidR="00C01B45" w:rsidRPr="001F1C93">
        <w:t>-1</w:t>
      </w:r>
      <w:r w:rsidR="003826FD" w:rsidRPr="001F1C93">
        <w:t>6</w:t>
      </w:r>
      <w:r w:rsidR="000A1FD0" w:rsidRPr="001F1C93">
        <w:t xml:space="preserve"> – Standard Specification for Flat Glass.</w:t>
      </w:r>
    </w:p>
    <w:p w14:paraId="3ECACA9C" w14:textId="77777777" w:rsidR="007920AE" w:rsidRPr="001F1C93" w:rsidRDefault="00C05CA7" w:rsidP="00A461CB">
      <w:pPr>
        <w:pStyle w:val="Normalcentr"/>
        <w:numPr>
          <w:ilvl w:val="0"/>
          <w:numId w:val="5"/>
        </w:numPr>
        <w:ind w:right="0"/>
        <w:jc w:val="both"/>
      </w:pPr>
      <w:r w:rsidRPr="001F1C93">
        <w:t xml:space="preserve">ASTM </w:t>
      </w:r>
      <w:r w:rsidR="000A1FD0" w:rsidRPr="001F1C93">
        <w:t>C1048 – Standard Specification for Heat-Treated Glass – Kind HS, Kin</w:t>
      </w:r>
      <w:r w:rsidR="007920AE" w:rsidRPr="001F1C93">
        <w:t>d FT Coated and Uncoated Glass.</w:t>
      </w:r>
    </w:p>
    <w:p w14:paraId="04CBA3DC" w14:textId="77777777" w:rsidR="007920AE" w:rsidRPr="001F1C93" w:rsidRDefault="000A1FD0" w:rsidP="00A461CB">
      <w:pPr>
        <w:pStyle w:val="Normalcentr"/>
        <w:numPr>
          <w:ilvl w:val="0"/>
          <w:numId w:val="5"/>
        </w:numPr>
        <w:ind w:right="0"/>
        <w:jc w:val="both"/>
      </w:pPr>
      <w:r w:rsidRPr="001F1C93">
        <w:t>AS</w:t>
      </w:r>
      <w:r w:rsidR="00C05CA7" w:rsidRPr="001F1C93">
        <w:t>TM</w:t>
      </w:r>
      <w:r w:rsidRPr="001F1C93">
        <w:t xml:space="preserve"> C1172 – Standard Specification for Laminated Architectural Flat Glass.</w:t>
      </w:r>
    </w:p>
    <w:p w14:paraId="1359D297" w14:textId="77777777" w:rsidR="000A1FD0" w:rsidRPr="001F1C93" w:rsidRDefault="00C05CA7" w:rsidP="00A461CB">
      <w:pPr>
        <w:pStyle w:val="Normalcentr"/>
        <w:numPr>
          <w:ilvl w:val="0"/>
          <w:numId w:val="5"/>
        </w:numPr>
        <w:ind w:right="0"/>
        <w:jc w:val="both"/>
      </w:pPr>
      <w:r w:rsidRPr="001F1C93">
        <w:t xml:space="preserve">ASTM </w:t>
      </w:r>
      <w:r w:rsidR="000A1FD0" w:rsidRPr="001F1C93">
        <w:t>E1300 – Standard Practice for Determining the Minimum Thickness and Type of</w:t>
      </w:r>
      <w:r w:rsidR="004455A3" w:rsidRPr="001F1C93">
        <w:t xml:space="preserve"> </w:t>
      </w:r>
      <w:r w:rsidR="001F1594" w:rsidRPr="001F1C93">
        <w:t>Glass Required to</w:t>
      </w:r>
      <w:r w:rsidR="00487184" w:rsidRPr="001F1C93">
        <w:t xml:space="preserve"> </w:t>
      </w:r>
      <w:r w:rsidR="000A1FD0" w:rsidRPr="001F1C93">
        <w:t>Resist a Specified Load.</w:t>
      </w:r>
    </w:p>
    <w:p w14:paraId="77F0B003" w14:textId="77777777" w:rsidR="00F42162" w:rsidRPr="001F1C93" w:rsidRDefault="00C05CA7" w:rsidP="00A461CB">
      <w:pPr>
        <w:pStyle w:val="Normalcentr"/>
        <w:numPr>
          <w:ilvl w:val="0"/>
          <w:numId w:val="5"/>
        </w:numPr>
        <w:ind w:right="0"/>
        <w:jc w:val="both"/>
      </w:pPr>
      <w:r w:rsidRPr="001F1C93">
        <w:t xml:space="preserve">ASTM </w:t>
      </w:r>
      <w:r w:rsidR="00F42162" w:rsidRPr="001F1C93">
        <w:t>C1651</w:t>
      </w:r>
      <w:r w:rsidR="00487184" w:rsidRPr="001F1C93">
        <w:t xml:space="preserve"> – </w:t>
      </w:r>
      <w:r w:rsidR="00F42162" w:rsidRPr="001F1C93">
        <w:t>Standard Test Measurement of Roll Wave Optical Distortion in</w:t>
      </w:r>
      <w:r w:rsidR="00360425" w:rsidRPr="001F1C93">
        <w:t xml:space="preserve"> Heat</w:t>
      </w:r>
      <w:r w:rsidR="005D22DD" w:rsidRPr="001F1C93">
        <w:t>-</w:t>
      </w:r>
      <w:r w:rsidR="00360425" w:rsidRPr="001F1C93">
        <w:t xml:space="preserve">Treated </w:t>
      </w:r>
      <w:r w:rsidR="00F42162" w:rsidRPr="001F1C93">
        <w:t>Flat Glass</w:t>
      </w:r>
      <w:r w:rsidR="00A01CF4" w:rsidRPr="001F1C93">
        <w:t>.</w:t>
      </w:r>
      <w:r w:rsidR="00F42162" w:rsidRPr="001F1C93">
        <w:t xml:space="preserve"> </w:t>
      </w:r>
    </w:p>
    <w:p w14:paraId="679D5607" w14:textId="77777777" w:rsidR="00651FD6" w:rsidRPr="001F1C93" w:rsidRDefault="00651FD6" w:rsidP="00651FD6">
      <w:pPr>
        <w:pStyle w:val="Normalcentr"/>
        <w:numPr>
          <w:ilvl w:val="0"/>
          <w:numId w:val="5"/>
        </w:numPr>
        <w:jc w:val="both"/>
      </w:pPr>
      <w:r w:rsidRPr="001F1C93">
        <w:t>ASTM C1376 – 15 - Standard Specification for Pyrolytic and Vacuum Deposition Coatings on Flat Glass</w:t>
      </w:r>
    </w:p>
    <w:p w14:paraId="19FA3CF6" w14:textId="0BAAA746" w:rsidR="000A1FD0" w:rsidRPr="001F1C93" w:rsidRDefault="00FF3C8C" w:rsidP="00A461CB">
      <w:pPr>
        <w:pStyle w:val="Normalcentr"/>
        <w:numPr>
          <w:ilvl w:val="0"/>
          <w:numId w:val="5"/>
        </w:numPr>
        <w:ind w:right="0"/>
        <w:jc w:val="both"/>
      </w:pPr>
      <w:r>
        <w:t>NGA</w:t>
      </w:r>
      <w:r w:rsidR="000A1FD0" w:rsidRPr="001F1C93">
        <w:t xml:space="preserve"> Glazing Manual: Glass Association of North America.</w:t>
      </w:r>
    </w:p>
    <w:p w14:paraId="30016ADB" w14:textId="2CDFED4A" w:rsidR="000A1FD0" w:rsidRPr="001F1C93" w:rsidRDefault="00FF3C8C" w:rsidP="00A461CB">
      <w:pPr>
        <w:pStyle w:val="Normalcentr"/>
        <w:numPr>
          <w:ilvl w:val="0"/>
          <w:numId w:val="5"/>
        </w:numPr>
        <w:ind w:right="0"/>
        <w:jc w:val="both"/>
      </w:pPr>
      <w:r>
        <w:t>NGA</w:t>
      </w:r>
      <w:r w:rsidR="00A97C1D" w:rsidRPr="001F1C93">
        <w:t xml:space="preserve"> Sealant Manual:</w:t>
      </w:r>
      <w:r w:rsidR="004455A3" w:rsidRPr="001F1C93">
        <w:t xml:space="preserve"> </w:t>
      </w:r>
      <w:r w:rsidR="00A97C1D" w:rsidRPr="001F1C93">
        <w:t>Glass Association of North America.</w:t>
      </w:r>
    </w:p>
    <w:p w14:paraId="416D23F5" w14:textId="259F06F4" w:rsidR="00D070BA" w:rsidRPr="001F1C93" w:rsidRDefault="00FF3C8C" w:rsidP="00A461CB">
      <w:pPr>
        <w:pStyle w:val="Normalcentr"/>
        <w:numPr>
          <w:ilvl w:val="0"/>
          <w:numId w:val="5"/>
        </w:numPr>
        <w:ind w:right="0"/>
        <w:jc w:val="both"/>
      </w:pPr>
      <w:r>
        <w:t>NGA</w:t>
      </w:r>
      <w:r w:rsidR="00A97C1D" w:rsidRPr="001F1C93">
        <w:t xml:space="preserve"> Laminated Glass Design Guide: Glass Association of North America</w:t>
      </w:r>
    </w:p>
    <w:p w14:paraId="13094406" w14:textId="77777777" w:rsidR="000A1FD0" w:rsidRPr="001F1C93" w:rsidRDefault="00394CF8" w:rsidP="00A461CB">
      <w:pPr>
        <w:pStyle w:val="Normalcentr"/>
        <w:numPr>
          <w:ilvl w:val="0"/>
          <w:numId w:val="5"/>
        </w:numPr>
        <w:ind w:right="0"/>
        <w:jc w:val="both"/>
      </w:pPr>
      <w:r>
        <w:t>ISO 9001:2015</w:t>
      </w:r>
      <w:r w:rsidR="00A97C1D" w:rsidRPr="001F1C93">
        <w:t xml:space="preserve"> Certification.</w:t>
      </w:r>
    </w:p>
    <w:p w14:paraId="658361BC" w14:textId="77777777" w:rsidR="005738F6" w:rsidRPr="001F1C93" w:rsidRDefault="005738F6" w:rsidP="005738F6">
      <w:pPr>
        <w:pStyle w:val="Normalcentr"/>
        <w:numPr>
          <w:ilvl w:val="0"/>
          <w:numId w:val="5"/>
        </w:numPr>
        <w:ind w:right="0"/>
        <w:jc w:val="both"/>
        <w:rPr>
          <w:lang w:val="en-CA"/>
        </w:rPr>
      </w:pPr>
      <w:r w:rsidRPr="001F1C93">
        <w:rPr>
          <w:lang w:val="en-CA"/>
        </w:rPr>
        <w:t>US Green Building Council – LEED Pilot Credit 55: Bird Collision Deterrence</w:t>
      </w:r>
    </w:p>
    <w:p w14:paraId="7C49550A" w14:textId="77777777" w:rsidR="005738F6" w:rsidRPr="001F1C93" w:rsidRDefault="005738F6" w:rsidP="005738F6">
      <w:pPr>
        <w:pStyle w:val="Normalcentr"/>
        <w:ind w:left="1800" w:right="0" w:firstLine="0"/>
        <w:jc w:val="both"/>
        <w:rPr>
          <w:lang w:val="en-CA"/>
        </w:rPr>
      </w:pPr>
    </w:p>
    <w:p w14:paraId="2450687B" w14:textId="77777777" w:rsidR="00D070BA" w:rsidRPr="001F1C93" w:rsidRDefault="00D070BA" w:rsidP="00A461CB">
      <w:pPr>
        <w:tabs>
          <w:tab w:val="left" w:pos="900"/>
        </w:tabs>
        <w:ind w:left="1440"/>
        <w:jc w:val="both"/>
        <w:rPr>
          <w:sz w:val="20"/>
          <w:szCs w:val="22"/>
        </w:rPr>
      </w:pPr>
    </w:p>
    <w:p w14:paraId="3BC4F64C" w14:textId="77777777" w:rsidR="00A75D93" w:rsidRPr="001F1C93" w:rsidRDefault="00A75D93">
      <w:pPr>
        <w:rPr>
          <w:b/>
          <w:bCs/>
          <w:sz w:val="28"/>
          <w:szCs w:val="22"/>
        </w:rPr>
      </w:pPr>
      <w:r w:rsidRPr="001F1C93">
        <w:rPr>
          <w:b/>
          <w:bCs/>
          <w:sz w:val="28"/>
          <w:szCs w:val="22"/>
        </w:rPr>
        <w:br w:type="page"/>
      </w:r>
    </w:p>
    <w:p w14:paraId="708FE6D4" w14:textId="77777777" w:rsidR="00005C57" w:rsidRDefault="00005C57" w:rsidP="00FC5A05">
      <w:pPr>
        <w:tabs>
          <w:tab w:val="num" w:pos="720"/>
          <w:tab w:val="left" w:pos="900"/>
        </w:tabs>
        <w:jc w:val="both"/>
        <w:rPr>
          <w:b/>
          <w:bCs/>
          <w:sz w:val="28"/>
          <w:szCs w:val="22"/>
        </w:rPr>
      </w:pPr>
    </w:p>
    <w:p w14:paraId="55C6BF8E" w14:textId="77777777" w:rsidR="00005C57" w:rsidRDefault="00005C57" w:rsidP="00FC5A05">
      <w:pPr>
        <w:tabs>
          <w:tab w:val="num" w:pos="720"/>
          <w:tab w:val="left" w:pos="900"/>
        </w:tabs>
        <w:jc w:val="both"/>
        <w:rPr>
          <w:b/>
          <w:bCs/>
          <w:sz w:val="28"/>
          <w:szCs w:val="22"/>
        </w:rPr>
      </w:pPr>
    </w:p>
    <w:p w14:paraId="0E29A39E" w14:textId="5B97488A" w:rsidR="000A1FD0" w:rsidRPr="001F1C93" w:rsidRDefault="007920AE" w:rsidP="00FC5A05">
      <w:pPr>
        <w:tabs>
          <w:tab w:val="num" w:pos="720"/>
          <w:tab w:val="left" w:pos="900"/>
        </w:tabs>
        <w:jc w:val="both"/>
        <w:rPr>
          <w:b/>
          <w:bCs/>
          <w:sz w:val="28"/>
          <w:szCs w:val="22"/>
        </w:rPr>
      </w:pPr>
      <w:r w:rsidRPr="001F1C93">
        <w:rPr>
          <w:b/>
          <w:bCs/>
          <w:sz w:val="28"/>
          <w:szCs w:val="22"/>
        </w:rPr>
        <w:t>1.03</w:t>
      </w:r>
      <w:r w:rsidR="00655219" w:rsidRPr="001F1C93">
        <w:rPr>
          <w:b/>
          <w:bCs/>
          <w:sz w:val="28"/>
          <w:szCs w:val="22"/>
        </w:rPr>
        <w:tab/>
      </w:r>
      <w:r w:rsidR="00313F9E" w:rsidRPr="001F1C93">
        <w:rPr>
          <w:b/>
          <w:bCs/>
          <w:sz w:val="28"/>
          <w:szCs w:val="22"/>
        </w:rPr>
        <w:t>SYSTEM</w:t>
      </w:r>
      <w:r w:rsidR="004455A3" w:rsidRPr="001F1C93">
        <w:rPr>
          <w:b/>
          <w:bCs/>
          <w:sz w:val="28"/>
          <w:szCs w:val="22"/>
        </w:rPr>
        <w:t xml:space="preserve"> </w:t>
      </w:r>
      <w:r w:rsidR="000A1FD0" w:rsidRPr="001F1C93">
        <w:rPr>
          <w:b/>
          <w:bCs/>
          <w:sz w:val="28"/>
          <w:szCs w:val="22"/>
        </w:rPr>
        <w:t>DESCRIPTION</w:t>
      </w:r>
    </w:p>
    <w:p w14:paraId="6E76AE5A" w14:textId="77777777" w:rsidR="000B1421" w:rsidRPr="001F1C93" w:rsidRDefault="000B1421" w:rsidP="00A461CB">
      <w:pPr>
        <w:pStyle w:val="Retraitcorpsdetexte"/>
        <w:ind w:left="0"/>
        <w:jc w:val="both"/>
        <w:rPr>
          <w:i w:val="0"/>
          <w:iCs/>
        </w:rPr>
      </w:pPr>
    </w:p>
    <w:p w14:paraId="5A0B973F" w14:textId="77777777" w:rsidR="000A1FD0" w:rsidRPr="001F1C93" w:rsidRDefault="000A1FD0" w:rsidP="00A461CB">
      <w:pPr>
        <w:pStyle w:val="Corpsdetexte"/>
        <w:numPr>
          <w:ilvl w:val="0"/>
          <w:numId w:val="6"/>
        </w:numPr>
        <w:jc w:val="both"/>
        <w:rPr>
          <w:sz w:val="20"/>
        </w:rPr>
      </w:pPr>
      <w:r w:rsidRPr="001F1C93">
        <w:rPr>
          <w:sz w:val="20"/>
        </w:rPr>
        <w:t>Design Requirements</w:t>
      </w:r>
    </w:p>
    <w:p w14:paraId="09B6431A" w14:textId="77777777" w:rsidR="000A1FD0" w:rsidRPr="001F1C93" w:rsidRDefault="000A1FD0" w:rsidP="00A461CB">
      <w:pPr>
        <w:pStyle w:val="Normalcentr"/>
        <w:numPr>
          <w:ilvl w:val="0"/>
          <w:numId w:val="7"/>
        </w:numPr>
        <w:ind w:right="0"/>
        <w:jc w:val="both"/>
      </w:pPr>
      <w:r w:rsidRPr="001F1C93">
        <w:t>Provide glazing systems capable of withstanding normal thermal movements, wind loads and impact loads,</w:t>
      </w:r>
      <w:r w:rsidR="000B1421" w:rsidRPr="001F1C93">
        <w:t xml:space="preserve"> </w:t>
      </w:r>
      <w:r w:rsidRPr="001F1C93">
        <w:t>without failure, including loss due to ineffective manufacture, fabrication and installation</w:t>
      </w:r>
      <w:r w:rsidR="00247E47" w:rsidRPr="001F1C93">
        <w:t>,</w:t>
      </w:r>
      <w:r w:rsidRPr="001F1C93">
        <w:t xml:space="preserve"> deterioration of glazing materials and other defects in construction.</w:t>
      </w:r>
    </w:p>
    <w:p w14:paraId="3038EF8C" w14:textId="77777777" w:rsidR="00655219" w:rsidRPr="001F1C93" w:rsidRDefault="000A1FD0" w:rsidP="00A461CB">
      <w:pPr>
        <w:pStyle w:val="Normalcentr"/>
        <w:numPr>
          <w:ilvl w:val="0"/>
          <w:numId w:val="7"/>
        </w:numPr>
        <w:ind w:right="0"/>
        <w:jc w:val="both"/>
      </w:pPr>
      <w:r w:rsidRPr="001F1C93">
        <w:t>Provide glass thickness and strengths (annealed, heat-stren</w:t>
      </w:r>
      <w:r w:rsidR="008E087C" w:rsidRPr="001F1C93">
        <w:t>gthened, tempered</w:t>
      </w:r>
      <w:r w:rsidRPr="001F1C93">
        <w:t xml:space="preserve">) required to meet or exceed the following criteria based on project loads and in-service conditions per </w:t>
      </w:r>
      <w:r w:rsidR="00C05CA7" w:rsidRPr="001F1C93">
        <w:t xml:space="preserve">ASTM </w:t>
      </w:r>
      <w:r w:rsidRPr="001F1C93">
        <w:t>E1300.</w:t>
      </w:r>
    </w:p>
    <w:p w14:paraId="134AA30E" w14:textId="77777777" w:rsidR="00655219" w:rsidRPr="001F1C93" w:rsidRDefault="000A1FD0" w:rsidP="00A461CB">
      <w:pPr>
        <w:pStyle w:val="Normalcentr"/>
        <w:numPr>
          <w:ilvl w:val="1"/>
          <w:numId w:val="7"/>
        </w:numPr>
        <w:ind w:right="0"/>
        <w:jc w:val="both"/>
      </w:pPr>
      <w:r w:rsidRPr="001F1C93">
        <w:t>Minimum thickness of annealed or heat-treated glass products is selected, so that worst-case probability of failure does not exceed the following:</w:t>
      </w:r>
    </w:p>
    <w:p w14:paraId="315E17B8" w14:textId="77777777" w:rsidR="00655219" w:rsidRPr="001F1C93" w:rsidRDefault="000A1FD0" w:rsidP="00A461CB">
      <w:pPr>
        <w:pStyle w:val="Normalcentr"/>
        <w:numPr>
          <w:ilvl w:val="2"/>
          <w:numId w:val="7"/>
        </w:numPr>
        <w:ind w:right="0"/>
        <w:jc w:val="both"/>
        <w:rPr>
          <w:szCs w:val="24"/>
        </w:rPr>
      </w:pPr>
      <w:r w:rsidRPr="001F1C93">
        <w:t>8 breaks per 1000 for glass installed vertically or not over 15 degrees from the vertical pane and under wind action.</w:t>
      </w:r>
    </w:p>
    <w:p w14:paraId="01C0BA33" w14:textId="77777777" w:rsidR="000A1FD0" w:rsidRPr="001F1C93" w:rsidRDefault="00BD5E65" w:rsidP="00A461CB">
      <w:pPr>
        <w:pStyle w:val="Normalcentr"/>
        <w:numPr>
          <w:ilvl w:val="2"/>
          <w:numId w:val="7"/>
        </w:numPr>
        <w:ind w:right="0"/>
        <w:jc w:val="both"/>
        <w:rPr>
          <w:szCs w:val="24"/>
        </w:rPr>
      </w:pPr>
      <w:r w:rsidRPr="001F1C93">
        <w:t xml:space="preserve">5 </w:t>
      </w:r>
      <w:r w:rsidR="000A1FD0" w:rsidRPr="001F1C93">
        <w:t>break</w:t>
      </w:r>
      <w:r w:rsidRPr="001F1C93">
        <w:t>s</w:t>
      </w:r>
      <w:r w:rsidR="000A1FD0" w:rsidRPr="001F1C93">
        <w:t xml:space="preserve"> per 1000 for glass installed 15 degrees from the vertical plane and under action of snow and/or wind.</w:t>
      </w:r>
    </w:p>
    <w:p w14:paraId="59B3ED86" w14:textId="77777777" w:rsidR="000A1FD0" w:rsidRPr="001F1C93" w:rsidRDefault="000A1FD0" w:rsidP="00A461CB">
      <w:pPr>
        <w:tabs>
          <w:tab w:val="left" w:pos="900"/>
        </w:tabs>
        <w:jc w:val="both"/>
        <w:rPr>
          <w:iCs/>
          <w:sz w:val="20"/>
          <w:szCs w:val="22"/>
        </w:rPr>
      </w:pPr>
    </w:p>
    <w:p w14:paraId="66AC13F5" w14:textId="77777777" w:rsidR="000A1FD0" w:rsidRPr="001F1C93" w:rsidRDefault="007920AE" w:rsidP="00FC5A05">
      <w:pPr>
        <w:tabs>
          <w:tab w:val="left" w:pos="720"/>
        </w:tabs>
        <w:jc w:val="both"/>
        <w:rPr>
          <w:b/>
          <w:bCs/>
          <w:iCs/>
          <w:sz w:val="28"/>
          <w:szCs w:val="22"/>
        </w:rPr>
      </w:pPr>
      <w:r w:rsidRPr="001F1C93">
        <w:rPr>
          <w:b/>
          <w:bCs/>
          <w:sz w:val="28"/>
        </w:rPr>
        <w:t>1.04</w:t>
      </w:r>
      <w:r w:rsidR="00FC5A05" w:rsidRPr="001F1C93">
        <w:rPr>
          <w:b/>
          <w:bCs/>
          <w:sz w:val="28"/>
        </w:rPr>
        <w:tab/>
      </w:r>
      <w:r w:rsidR="000A1FD0" w:rsidRPr="001F1C93">
        <w:rPr>
          <w:b/>
          <w:bCs/>
          <w:sz w:val="28"/>
        </w:rPr>
        <w:t>SUBMITTALS</w:t>
      </w:r>
    </w:p>
    <w:p w14:paraId="72868C85" w14:textId="77777777" w:rsidR="000B1421" w:rsidRPr="001F1C93" w:rsidRDefault="000B1421" w:rsidP="00A461CB">
      <w:pPr>
        <w:pStyle w:val="Corpsdetexte2"/>
        <w:jc w:val="both"/>
        <w:rPr>
          <w:i w:val="0"/>
          <w:iCs w:val="0"/>
          <w:sz w:val="20"/>
        </w:rPr>
      </w:pPr>
    </w:p>
    <w:p w14:paraId="2EC9C773" w14:textId="77777777" w:rsidR="000A1FD0" w:rsidRPr="001F1C93" w:rsidRDefault="000A1FD0" w:rsidP="00A461CB">
      <w:pPr>
        <w:pStyle w:val="Corpsdetexte2"/>
        <w:numPr>
          <w:ilvl w:val="0"/>
          <w:numId w:val="2"/>
        </w:numPr>
        <w:jc w:val="both"/>
        <w:rPr>
          <w:i w:val="0"/>
          <w:iCs w:val="0"/>
          <w:sz w:val="20"/>
        </w:rPr>
      </w:pPr>
      <w:r w:rsidRPr="001F1C93">
        <w:rPr>
          <w:i w:val="0"/>
          <w:iCs w:val="0"/>
          <w:sz w:val="20"/>
        </w:rPr>
        <w:t>Submit 12-inch (305</w:t>
      </w:r>
      <w:r w:rsidR="00BD5C12" w:rsidRPr="001F1C93">
        <w:rPr>
          <w:i w:val="0"/>
          <w:iCs w:val="0"/>
          <w:sz w:val="20"/>
        </w:rPr>
        <w:t xml:space="preserve"> </w:t>
      </w:r>
      <w:r w:rsidRPr="001F1C93">
        <w:rPr>
          <w:i w:val="0"/>
          <w:iCs w:val="0"/>
          <w:sz w:val="20"/>
        </w:rPr>
        <w:t>mm) square samples of each type of glass indicated and 12-inch (305 mm) long samples of each color required for each type of sealant or gasket exposed to view.</w:t>
      </w:r>
    </w:p>
    <w:p w14:paraId="0DF54772" w14:textId="77777777" w:rsidR="00FE7AD6" w:rsidRPr="001F1C93" w:rsidRDefault="00FE7AD6" w:rsidP="00FE7AD6">
      <w:pPr>
        <w:pStyle w:val="Corpsdetexte2"/>
        <w:numPr>
          <w:ilvl w:val="0"/>
          <w:numId w:val="2"/>
        </w:numPr>
        <w:jc w:val="both"/>
        <w:rPr>
          <w:i w:val="0"/>
          <w:iCs w:val="0"/>
          <w:sz w:val="20"/>
        </w:rPr>
      </w:pPr>
      <w:r w:rsidRPr="001F1C93">
        <w:rPr>
          <w:i w:val="0"/>
          <w:iCs w:val="0"/>
          <w:sz w:val="20"/>
        </w:rPr>
        <w:t xml:space="preserve">Submit Gloss Measurement reading </w:t>
      </w:r>
      <w:r w:rsidR="009810E5" w:rsidRPr="001F1C93">
        <w:rPr>
          <w:i w:val="0"/>
          <w:iCs w:val="0"/>
          <w:sz w:val="20"/>
        </w:rPr>
        <w:t>for</w:t>
      </w:r>
      <w:r w:rsidRPr="001F1C93">
        <w:rPr>
          <w:i w:val="0"/>
          <w:iCs w:val="0"/>
          <w:sz w:val="20"/>
        </w:rPr>
        <w:t xml:space="preserve"> specified acid-etched </w:t>
      </w:r>
      <w:r w:rsidR="009810E5" w:rsidRPr="001F1C93">
        <w:rPr>
          <w:i w:val="0"/>
          <w:iCs w:val="0"/>
          <w:sz w:val="20"/>
        </w:rPr>
        <w:t xml:space="preserve">finish. Measurements should be obtained </w:t>
      </w:r>
      <w:r w:rsidRPr="001F1C93">
        <w:rPr>
          <w:i w:val="0"/>
          <w:iCs w:val="0"/>
          <w:sz w:val="20"/>
        </w:rPr>
        <w:t>with a BYK Gloss micro gloss 60° meter.</w:t>
      </w:r>
    </w:p>
    <w:p w14:paraId="15C28A87" w14:textId="77777777" w:rsidR="000A1FD0" w:rsidRPr="001F1C93" w:rsidRDefault="000A1FD0" w:rsidP="00FE7AD6">
      <w:pPr>
        <w:pStyle w:val="Corpsdetexte2"/>
        <w:numPr>
          <w:ilvl w:val="0"/>
          <w:numId w:val="2"/>
        </w:numPr>
        <w:jc w:val="both"/>
        <w:rPr>
          <w:i w:val="0"/>
          <w:iCs w:val="0"/>
          <w:sz w:val="20"/>
        </w:rPr>
      </w:pPr>
      <w:r w:rsidRPr="001F1C93">
        <w:rPr>
          <w:i w:val="0"/>
          <w:iCs w:val="0"/>
          <w:sz w:val="20"/>
          <w:szCs w:val="22"/>
        </w:rPr>
        <w:t>Submit manufacturer’s product sheet and glazing instructions.</w:t>
      </w:r>
    </w:p>
    <w:p w14:paraId="634913AA" w14:textId="77777777" w:rsidR="000A1FD0" w:rsidRPr="001F1C93" w:rsidRDefault="000A1FD0" w:rsidP="00A461CB">
      <w:pPr>
        <w:pStyle w:val="Corpsdetexte2"/>
        <w:numPr>
          <w:ilvl w:val="0"/>
          <w:numId w:val="2"/>
        </w:numPr>
        <w:jc w:val="both"/>
        <w:rPr>
          <w:i w:val="0"/>
          <w:iCs w:val="0"/>
          <w:sz w:val="20"/>
        </w:rPr>
      </w:pPr>
      <w:r w:rsidRPr="001F1C93">
        <w:rPr>
          <w:i w:val="0"/>
          <w:iCs w:val="0"/>
          <w:sz w:val="20"/>
        </w:rPr>
        <w:t>Submit compatibility and adhesion test reports from sealant manufacturer, indicating materials were tested for compatibility and adhesion with glazing sealant, as well as other glazing materials including insulating units.</w:t>
      </w:r>
    </w:p>
    <w:p w14:paraId="05844A8F" w14:textId="77777777" w:rsidR="000A1FD0" w:rsidRPr="001F1C93" w:rsidRDefault="000A1FD0" w:rsidP="00A461CB">
      <w:pPr>
        <w:numPr>
          <w:ilvl w:val="0"/>
          <w:numId w:val="2"/>
        </w:numPr>
        <w:tabs>
          <w:tab w:val="left" w:pos="1728"/>
        </w:tabs>
        <w:jc w:val="both"/>
        <w:rPr>
          <w:sz w:val="20"/>
        </w:rPr>
      </w:pPr>
      <w:r w:rsidRPr="001F1C93">
        <w:rPr>
          <w:sz w:val="20"/>
        </w:rPr>
        <w:t>Submit reports from fabricated glass manufacturer indicating that the glass meets the requirements of any security test. Reports specified on the drawings.</w:t>
      </w:r>
    </w:p>
    <w:p w14:paraId="3F2D15B5" w14:textId="77777777" w:rsidR="000A1FD0" w:rsidRPr="001F1C93" w:rsidRDefault="000A1FD0" w:rsidP="00A461CB">
      <w:pPr>
        <w:numPr>
          <w:ilvl w:val="0"/>
          <w:numId w:val="2"/>
        </w:numPr>
        <w:tabs>
          <w:tab w:val="left" w:pos="1728"/>
        </w:tabs>
        <w:jc w:val="both"/>
        <w:rPr>
          <w:sz w:val="20"/>
        </w:rPr>
      </w:pPr>
      <w:r w:rsidRPr="001F1C93">
        <w:rPr>
          <w:sz w:val="20"/>
          <w:szCs w:val="22"/>
        </w:rPr>
        <w:t>Mock-ups – Refer to Division 8</w:t>
      </w:r>
      <w:r w:rsidR="00DE6DCC" w:rsidRPr="001F1C93">
        <w:rPr>
          <w:sz w:val="20"/>
          <w:szCs w:val="22"/>
        </w:rPr>
        <w:t>,</w:t>
      </w:r>
      <w:r w:rsidRPr="001F1C93">
        <w:rPr>
          <w:sz w:val="20"/>
          <w:szCs w:val="22"/>
        </w:rPr>
        <w:t xml:space="preserve"> Section “Aluminum Framed Curtain Walls”, “Aluminum Entrances and Storefronts”,</w:t>
      </w:r>
      <w:r w:rsidRPr="001F1C93">
        <w:rPr>
          <w:sz w:val="20"/>
        </w:rPr>
        <w:t xml:space="preserve"> </w:t>
      </w:r>
      <w:r w:rsidR="00270331" w:rsidRPr="001F1C93">
        <w:rPr>
          <w:sz w:val="20"/>
        </w:rPr>
        <w:t>“Aluminum Windows”</w:t>
      </w:r>
      <w:r w:rsidR="00F5436E" w:rsidRPr="001F1C93">
        <w:rPr>
          <w:sz w:val="20"/>
        </w:rPr>
        <w:t>,</w:t>
      </w:r>
      <w:r w:rsidRPr="001F1C93">
        <w:rPr>
          <w:sz w:val="20"/>
        </w:rPr>
        <w:t xml:space="preserve"> “All-Glass Entrances and Storefronts”</w:t>
      </w:r>
      <w:r w:rsidR="00F5436E" w:rsidRPr="001F1C93">
        <w:rPr>
          <w:sz w:val="20"/>
        </w:rPr>
        <w:t>,</w:t>
      </w:r>
      <w:r w:rsidRPr="001F1C93">
        <w:rPr>
          <w:sz w:val="20"/>
        </w:rPr>
        <w:t xml:space="preserve"> </w:t>
      </w:r>
      <w:r w:rsidR="002D6E2A" w:rsidRPr="001F1C93">
        <w:rPr>
          <w:sz w:val="20"/>
        </w:rPr>
        <w:t>“Roof, and Skylight” and “Glazed Curtainwalls”</w:t>
      </w:r>
      <w:r w:rsidR="00F5436E" w:rsidRPr="001F1C93">
        <w:rPr>
          <w:sz w:val="20"/>
        </w:rPr>
        <w:t xml:space="preserve"> </w:t>
      </w:r>
      <w:r w:rsidRPr="001F1C93">
        <w:rPr>
          <w:sz w:val="20"/>
        </w:rPr>
        <w:t>for requirements applicable to mock-ups.</w:t>
      </w:r>
    </w:p>
    <w:p w14:paraId="3FA69EB7" w14:textId="77777777" w:rsidR="000A1FD0" w:rsidRPr="001F1C93" w:rsidRDefault="000A1FD0" w:rsidP="00A461CB">
      <w:pPr>
        <w:tabs>
          <w:tab w:val="left" w:pos="1728"/>
        </w:tabs>
        <w:jc w:val="both"/>
        <w:rPr>
          <w:bCs/>
          <w:sz w:val="20"/>
        </w:rPr>
      </w:pPr>
    </w:p>
    <w:p w14:paraId="7623A3C6" w14:textId="77777777" w:rsidR="000B1421" w:rsidRPr="001F1C93" w:rsidRDefault="007920AE" w:rsidP="00A461CB">
      <w:pPr>
        <w:jc w:val="both"/>
        <w:rPr>
          <w:sz w:val="20"/>
        </w:rPr>
      </w:pPr>
      <w:r w:rsidRPr="001F1C93">
        <w:rPr>
          <w:b/>
          <w:bCs/>
          <w:sz w:val="28"/>
        </w:rPr>
        <w:t>1.05</w:t>
      </w:r>
      <w:r w:rsidR="00655219" w:rsidRPr="001F1C93">
        <w:rPr>
          <w:b/>
          <w:bCs/>
          <w:sz w:val="28"/>
        </w:rPr>
        <w:tab/>
      </w:r>
      <w:r w:rsidR="000A1FD0" w:rsidRPr="001F1C93">
        <w:rPr>
          <w:b/>
          <w:bCs/>
          <w:sz w:val="28"/>
        </w:rPr>
        <w:t>QUALITY ASSURANCE</w:t>
      </w:r>
    </w:p>
    <w:p w14:paraId="504EE634" w14:textId="77777777" w:rsidR="000B1421" w:rsidRPr="001F1C93" w:rsidRDefault="000B1421" w:rsidP="00A461CB">
      <w:pPr>
        <w:tabs>
          <w:tab w:val="left" w:pos="1728"/>
        </w:tabs>
        <w:jc w:val="both"/>
        <w:rPr>
          <w:sz w:val="20"/>
        </w:rPr>
      </w:pPr>
    </w:p>
    <w:p w14:paraId="7DE23BB8" w14:textId="77777777" w:rsidR="002B248D" w:rsidRPr="001F1C93" w:rsidRDefault="0011475B" w:rsidP="00A461CB">
      <w:pPr>
        <w:pStyle w:val="Corpsdetexte"/>
        <w:numPr>
          <w:ilvl w:val="0"/>
          <w:numId w:val="8"/>
        </w:numPr>
        <w:spacing w:after="0"/>
        <w:jc w:val="both"/>
        <w:rPr>
          <w:sz w:val="20"/>
        </w:rPr>
      </w:pPr>
      <w:r w:rsidRPr="001F1C93">
        <w:rPr>
          <w:sz w:val="20"/>
        </w:rPr>
        <w:t xml:space="preserve">Acid etched glass properties </w:t>
      </w:r>
      <w:r w:rsidR="002B248D" w:rsidRPr="001F1C93">
        <w:rPr>
          <w:sz w:val="20"/>
        </w:rPr>
        <w:t>must comply with Walker’s Textures</w:t>
      </w:r>
      <w:r w:rsidR="00D172E0" w:rsidRPr="001F1C93">
        <w:rPr>
          <w:sz w:val="20"/>
          <w:szCs w:val="16"/>
          <w:vertAlign w:val="superscript"/>
        </w:rPr>
        <w:t>®</w:t>
      </w:r>
      <w:r w:rsidR="002B248D" w:rsidRPr="001F1C93">
        <w:rPr>
          <w:sz w:val="20"/>
        </w:rPr>
        <w:t xml:space="preserve"> </w:t>
      </w:r>
      <w:r w:rsidRPr="001F1C93">
        <w:rPr>
          <w:sz w:val="20"/>
        </w:rPr>
        <w:t xml:space="preserve">properties </w:t>
      </w:r>
      <w:r w:rsidR="002B248D" w:rsidRPr="001F1C93">
        <w:rPr>
          <w:sz w:val="20"/>
        </w:rPr>
        <w:t>for Opaque</w:t>
      </w:r>
      <w:r w:rsidRPr="001F1C93">
        <w:rPr>
          <w:sz w:val="20"/>
        </w:rPr>
        <w:t>,</w:t>
      </w:r>
      <w:r w:rsidR="002B248D" w:rsidRPr="001F1C93">
        <w:rPr>
          <w:sz w:val="20"/>
        </w:rPr>
        <w:t xml:space="preserve"> Velour</w:t>
      </w:r>
      <w:r w:rsidRPr="001F1C93">
        <w:rPr>
          <w:sz w:val="20"/>
        </w:rPr>
        <w:t>, Satin or Satinlite a</w:t>
      </w:r>
      <w:r w:rsidR="002B248D" w:rsidRPr="001F1C93">
        <w:rPr>
          <w:sz w:val="20"/>
        </w:rPr>
        <w:t xml:space="preserve">cid </w:t>
      </w:r>
      <w:r w:rsidRPr="001F1C93">
        <w:rPr>
          <w:sz w:val="20"/>
        </w:rPr>
        <w:t>e</w:t>
      </w:r>
      <w:r w:rsidR="002B248D" w:rsidRPr="001F1C93">
        <w:rPr>
          <w:sz w:val="20"/>
        </w:rPr>
        <w:t>tch</w:t>
      </w:r>
      <w:r w:rsidR="00F65054" w:rsidRPr="001F1C93">
        <w:rPr>
          <w:sz w:val="20"/>
        </w:rPr>
        <w:t>ed</w:t>
      </w:r>
      <w:r w:rsidR="002B248D" w:rsidRPr="001F1C93">
        <w:rPr>
          <w:sz w:val="20"/>
        </w:rPr>
        <w:t xml:space="preserve"> </w:t>
      </w:r>
      <w:r w:rsidRPr="001F1C93">
        <w:rPr>
          <w:sz w:val="20"/>
        </w:rPr>
        <w:t>glass p</w:t>
      </w:r>
      <w:r w:rsidR="002B248D" w:rsidRPr="001F1C93">
        <w:rPr>
          <w:sz w:val="20"/>
        </w:rPr>
        <w:t>roducts.</w:t>
      </w:r>
    </w:p>
    <w:p w14:paraId="6B19F216" w14:textId="77777777" w:rsidR="005A4DFD" w:rsidRPr="001F1C93" w:rsidRDefault="00577D09" w:rsidP="005A4DFD">
      <w:pPr>
        <w:pStyle w:val="Corpsdetexte"/>
        <w:numPr>
          <w:ilvl w:val="0"/>
          <w:numId w:val="8"/>
        </w:numPr>
        <w:spacing w:after="0"/>
        <w:jc w:val="both"/>
        <w:rPr>
          <w:sz w:val="20"/>
        </w:rPr>
      </w:pPr>
      <w:r w:rsidRPr="001F1C93">
        <w:rPr>
          <w:sz w:val="20"/>
        </w:rPr>
        <w:t xml:space="preserve">Minimum to maximum gloss ranges must comply with Walker’s </w:t>
      </w:r>
      <w:r w:rsidR="001946E1" w:rsidRPr="001F1C93">
        <w:rPr>
          <w:sz w:val="20"/>
        </w:rPr>
        <w:t>Textures</w:t>
      </w:r>
      <w:r w:rsidR="001946E1" w:rsidRPr="001F1C93">
        <w:rPr>
          <w:sz w:val="20"/>
          <w:szCs w:val="16"/>
          <w:vertAlign w:val="superscript"/>
        </w:rPr>
        <w:t>®</w:t>
      </w:r>
      <w:r w:rsidR="001946E1" w:rsidRPr="001F1C93">
        <w:rPr>
          <w:sz w:val="20"/>
        </w:rPr>
        <w:t xml:space="preserve"> </w:t>
      </w:r>
      <w:r w:rsidRPr="001F1C93">
        <w:rPr>
          <w:sz w:val="20"/>
        </w:rPr>
        <w:t xml:space="preserve">gloss range for </w:t>
      </w:r>
      <w:r w:rsidR="005A4DFD" w:rsidRPr="001F1C93">
        <w:rPr>
          <w:sz w:val="20"/>
        </w:rPr>
        <w:t>Opaque, Velour, Satin or Satinlite acid etched glass products.</w:t>
      </w:r>
    </w:p>
    <w:p w14:paraId="5D6913BA" w14:textId="77777777" w:rsidR="000A1FD0" w:rsidRPr="001F1C93" w:rsidRDefault="000A1FD0" w:rsidP="00A461CB">
      <w:pPr>
        <w:pStyle w:val="Corpsdetexte"/>
        <w:numPr>
          <w:ilvl w:val="0"/>
          <w:numId w:val="8"/>
        </w:numPr>
        <w:spacing w:after="0"/>
        <w:jc w:val="both"/>
        <w:rPr>
          <w:sz w:val="20"/>
        </w:rPr>
      </w:pPr>
      <w:r w:rsidRPr="001F1C93">
        <w:rPr>
          <w:sz w:val="20"/>
        </w:rPr>
        <w:t>Comply with published recommendations of glass product manufacturers and organizations below, except where more stringent requirements are indicated.</w:t>
      </w:r>
      <w:r w:rsidR="004455A3" w:rsidRPr="001F1C93">
        <w:rPr>
          <w:sz w:val="20"/>
        </w:rPr>
        <w:t xml:space="preserve"> </w:t>
      </w:r>
      <w:r w:rsidRPr="001F1C93">
        <w:rPr>
          <w:sz w:val="20"/>
        </w:rPr>
        <w:t>Refer to these publications for glazing terms not otherwise defined in this section or referenced standards.</w:t>
      </w:r>
    </w:p>
    <w:p w14:paraId="2326A967" w14:textId="60DA74AA" w:rsidR="000A1FD0" w:rsidRPr="001F1C93" w:rsidRDefault="00380D08" w:rsidP="00A461CB">
      <w:pPr>
        <w:pStyle w:val="Normalcentr"/>
        <w:numPr>
          <w:ilvl w:val="0"/>
          <w:numId w:val="9"/>
        </w:numPr>
        <w:ind w:right="0"/>
        <w:jc w:val="both"/>
      </w:pPr>
      <w:r>
        <w:t>NGA</w:t>
      </w:r>
      <w:r w:rsidR="000A1FD0" w:rsidRPr="001F1C93">
        <w:t xml:space="preserve"> Publications</w:t>
      </w:r>
    </w:p>
    <w:p w14:paraId="1D3D9E4D" w14:textId="37BA762D" w:rsidR="000A1FD0" w:rsidRPr="001F1C93" w:rsidRDefault="00380D08" w:rsidP="00A461CB">
      <w:pPr>
        <w:pStyle w:val="Normalcentr"/>
        <w:numPr>
          <w:ilvl w:val="0"/>
          <w:numId w:val="9"/>
        </w:numPr>
        <w:ind w:right="0"/>
        <w:jc w:val="both"/>
      </w:pPr>
      <w:r>
        <w:t>FGIA</w:t>
      </w:r>
      <w:r w:rsidR="000A1FD0" w:rsidRPr="001F1C93">
        <w:t xml:space="preserve"> Publications</w:t>
      </w:r>
    </w:p>
    <w:p w14:paraId="6190FDFB" w14:textId="77777777" w:rsidR="000A1FD0" w:rsidRPr="001F1C93" w:rsidRDefault="000A1FD0" w:rsidP="00A461CB">
      <w:pPr>
        <w:pStyle w:val="Corpsdetexte"/>
        <w:numPr>
          <w:ilvl w:val="0"/>
          <w:numId w:val="8"/>
        </w:numPr>
        <w:spacing w:after="0"/>
        <w:jc w:val="both"/>
        <w:rPr>
          <w:sz w:val="20"/>
        </w:rPr>
      </w:pPr>
      <w:r w:rsidRPr="001F1C93">
        <w:rPr>
          <w:sz w:val="20"/>
        </w:rPr>
        <w:t>Safety glass products in the United States comply with CPSC 16 CFR 1201 for Category II materials.</w:t>
      </w:r>
    </w:p>
    <w:p w14:paraId="126C77B4" w14:textId="77777777" w:rsidR="000A1FD0" w:rsidRPr="001F1C93" w:rsidRDefault="000A1FD0" w:rsidP="00A461CB">
      <w:pPr>
        <w:pStyle w:val="Corpsdetexte"/>
        <w:numPr>
          <w:ilvl w:val="0"/>
          <w:numId w:val="8"/>
        </w:numPr>
        <w:spacing w:after="0"/>
        <w:jc w:val="both"/>
        <w:rPr>
          <w:sz w:val="20"/>
        </w:rPr>
      </w:pPr>
      <w:r w:rsidRPr="001F1C93">
        <w:rPr>
          <w:sz w:val="20"/>
        </w:rPr>
        <w:t>Insulating glass products are to be permanently marked either on spacers or at least one</w:t>
      </w:r>
      <w:r w:rsidR="00F5436E" w:rsidRPr="001F1C93">
        <w:rPr>
          <w:sz w:val="20"/>
        </w:rPr>
        <w:t xml:space="preserve"> </w:t>
      </w:r>
      <w:r w:rsidRPr="001F1C93">
        <w:rPr>
          <w:sz w:val="20"/>
        </w:rPr>
        <w:t>insulating unit component with appropriate label of inspecting and testing agency listed below:</w:t>
      </w:r>
    </w:p>
    <w:p w14:paraId="6638EEFC" w14:textId="77777777" w:rsidR="000B1421" w:rsidRPr="001F1C93" w:rsidRDefault="00603DB9" w:rsidP="00A461CB">
      <w:pPr>
        <w:pStyle w:val="Corpsdetexte"/>
        <w:spacing w:after="0"/>
        <w:ind w:left="1080"/>
        <w:jc w:val="both"/>
        <w:rPr>
          <w:sz w:val="20"/>
        </w:rPr>
      </w:pPr>
      <w:r w:rsidRPr="001F1C93">
        <w:rPr>
          <w:sz w:val="20"/>
        </w:rPr>
        <w:tab/>
      </w:r>
      <w:r w:rsidR="000A1FD0" w:rsidRPr="001F1C93">
        <w:rPr>
          <w:sz w:val="20"/>
        </w:rPr>
        <w:t>United States – Insulating Glass Certification Council (IGCC)</w:t>
      </w:r>
    </w:p>
    <w:p w14:paraId="31351509" w14:textId="77777777" w:rsidR="000A1FD0" w:rsidRPr="001F1C93" w:rsidRDefault="000A1FD0" w:rsidP="00A461CB">
      <w:pPr>
        <w:pStyle w:val="Corpsdetexte"/>
        <w:numPr>
          <w:ilvl w:val="0"/>
          <w:numId w:val="8"/>
        </w:numPr>
        <w:spacing w:after="0"/>
        <w:jc w:val="both"/>
        <w:rPr>
          <w:sz w:val="20"/>
        </w:rPr>
      </w:pPr>
      <w:r w:rsidRPr="001F1C93">
        <w:rPr>
          <w:sz w:val="20"/>
        </w:rPr>
        <w:t>Manufacturer to be ISO 9001</w:t>
      </w:r>
      <w:r w:rsidR="00F5436E" w:rsidRPr="001F1C93">
        <w:rPr>
          <w:sz w:val="20"/>
        </w:rPr>
        <w:t>:</w:t>
      </w:r>
      <w:r w:rsidR="00827E22">
        <w:rPr>
          <w:sz w:val="20"/>
        </w:rPr>
        <w:t>2015</w:t>
      </w:r>
      <w:r w:rsidRPr="001F1C93">
        <w:rPr>
          <w:sz w:val="20"/>
        </w:rPr>
        <w:t xml:space="preserve"> Certified.</w:t>
      </w:r>
    </w:p>
    <w:p w14:paraId="5C74CBCA" w14:textId="77777777" w:rsidR="00336217" w:rsidRPr="001F1C93" w:rsidRDefault="00336217" w:rsidP="00A461CB">
      <w:pPr>
        <w:tabs>
          <w:tab w:val="left" w:pos="1728"/>
        </w:tabs>
        <w:jc w:val="both"/>
        <w:rPr>
          <w:sz w:val="20"/>
          <w:szCs w:val="20"/>
        </w:rPr>
      </w:pPr>
    </w:p>
    <w:p w14:paraId="07BAF634" w14:textId="77777777" w:rsidR="00A66C21" w:rsidRPr="001F1C93" w:rsidRDefault="00A66C21">
      <w:pPr>
        <w:rPr>
          <w:b/>
          <w:bCs/>
          <w:sz w:val="28"/>
        </w:rPr>
      </w:pPr>
      <w:r w:rsidRPr="001F1C93">
        <w:rPr>
          <w:b/>
          <w:bCs/>
          <w:sz w:val="28"/>
        </w:rPr>
        <w:br w:type="page"/>
      </w:r>
    </w:p>
    <w:p w14:paraId="1FBC95A3" w14:textId="77777777" w:rsidR="00005C57" w:rsidRDefault="00005C57" w:rsidP="00A461CB">
      <w:pPr>
        <w:jc w:val="both"/>
        <w:rPr>
          <w:b/>
          <w:bCs/>
          <w:sz w:val="28"/>
        </w:rPr>
      </w:pPr>
    </w:p>
    <w:p w14:paraId="4EA624BC" w14:textId="77777777" w:rsidR="00005C57" w:rsidRDefault="00005C57" w:rsidP="00A461CB">
      <w:pPr>
        <w:jc w:val="both"/>
        <w:rPr>
          <w:b/>
          <w:bCs/>
          <w:sz w:val="28"/>
        </w:rPr>
      </w:pPr>
    </w:p>
    <w:p w14:paraId="2A83D8FF" w14:textId="20C55DA4" w:rsidR="000B1421" w:rsidRPr="001F1C93" w:rsidRDefault="000A1FD0" w:rsidP="00A461CB">
      <w:pPr>
        <w:jc w:val="both"/>
        <w:rPr>
          <w:b/>
          <w:bCs/>
          <w:sz w:val="28"/>
          <w:szCs w:val="22"/>
        </w:rPr>
      </w:pPr>
      <w:r w:rsidRPr="001F1C93">
        <w:rPr>
          <w:b/>
          <w:bCs/>
          <w:sz w:val="28"/>
        </w:rPr>
        <w:t>1.</w:t>
      </w:r>
      <w:r w:rsidR="007920AE" w:rsidRPr="001F1C93">
        <w:rPr>
          <w:b/>
          <w:bCs/>
          <w:sz w:val="28"/>
        </w:rPr>
        <w:t>06</w:t>
      </w:r>
      <w:r w:rsidR="00655219" w:rsidRPr="001F1C93">
        <w:rPr>
          <w:b/>
          <w:bCs/>
          <w:sz w:val="28"/>
        </w:rPr>
        <w:tab/>
      </w:r>
      <w:r w:rsidR="000E68F3" w:rsidRPr="001F1C93">
        <w:rPr>
          <w:b/>
          <w:bCs/>
          <w:sz w:val="28"/>
        </w:rPr>
        <w:t>HANDLING,</w:t>
      </w:r>
      <w:r w:rsidR="004455A3" w:rsidRPr="001F1C93">
        <w:rPr>
          <w:b/>
          <w:bCs/>
          <w:sz w:val="28"/>
        </w:rPr>
        <w:t xml:space="preserve"> </w:t>
      </w:r>
      <w:r w:rsidR="000E68F3" w:rsidRPr="001F1C93">
        <w:rPr>
          <w:b/>
          <w:bCs/>
          <w:sz w:val="28"/>
        </w:rPr>
        <w:t xml:space="preserve">FABRICATION </w:t>
      </w:r>
      <w:r w:rsidRPr="001F1C93">
        <w:rPr>
          <w:b/>
          <w:bCs/>
          <w:sz w:val="28"/>
        </w:rPr>
        <w:t xml:space="preserve">AND </w:t>
      </w:r>
      <w:r w:rsidR="000E68F3" w:rsidRPr="001F1C93">
        <w:rPr>
          <w:b/>
          <w:bCs/>
          <w:sz w:val="28"/>
        </w:rPr>
        <w:t>INSTALLATION</w:t>
      </w:r>
    </w:p>
    <w:p w14:paraId="1F2879A4" w14:textId="77777777" w:rsidR="002B248D" w:rsidRPr="001F1C93" w:rsidRDefault="002B248D" w:rsidP="00A461CB">
      <w:pPr>
        <w:jc w:val="both"/>
        <w:rPr>
          <w:sz w:val="20"/>
          <w:szCs w:val="20"/>
        </w:rPr>
      </w:pPr>
    </w:p>
    <w:p w14:paraId="6ECF5B99" w14:textId="77777777" w:rsidR="000E68F3" w:rsidRPr="001F1C93" w:rsidRDefault="002B248D" w:rsidP="000E2E0E">
      <w:r w:rsidRPr="001F1C93">
        <w:rPr>
          <w:sz w:val="20"/>
        </w:rPr>
        <w:t>Comply with manufacturer’s instruction</w:t>
      </w:r>
      <w:r w:rsidR="001A0516" w:rsidRPr="001F1C93">
        <w:rPr>
          <w:sz w:val="20"/>
        </w:rPr>
        <w:t>s. (</w:t>
      </w:r>
      <w:r w:rsidR="000B1421" w:rsidRPr="001F1C93">
        <w:rPr>
          <w:sz w:val="20"/>
        </w:rPr>
        <w:t>To include current Handling, Fabrication and Installation guidelines</w:t>
      </w:r>
      <w:r w:rsidR="008D112C" w:rsidRPr="001F1C93">
        <w:rPr>
          <w:sz w:val="20"/>
        </w:rPr>
        <w:t xml:space="preserve"> </w:t>
      </w:r>
      <w:r w:rsidR="000B1421" w:rsidRPr="001F1C93">
        <w:rPr>
          <w:sz w:val="20"/>
        </w:rPr>
        <w:t xml:space="preserve">go to </w:t>
      </w:r>
      <w:hyperlink r:id="rId8" w:history="1">
        <w:r w:rsidR="000E2E0E" w:rsidRPr="000E2E0E">
          <w:rPr>
            <w:rStyle w:val="Lienhypertexte"/>
            <w:i/>
            <w:sz w:val="22"/>
            <w:szCs w:val="22"/>
            <w:lang w:val="en-CA"/>
          </w:rPr>
          <w:t>http://walkerglass.com/</w:t>
        </w:r>
        <w:r w:rsidR="000E2E0E" w:rsidRPr="000E2E0E">
          <w:rPr>
            <w:rStyle w:val="Lienhypertexte"/>
            <w:bCs/>
            <w:i/>
            <w:sz w:val="22"/>
            <w:szCs w:val="22"/>
            <w:lang w:val="en-CA"/>
          </w:rPr>
          <w:t>pdf-page-guidelines-for-handling</w:t>
        </w:r>
        <w:r w:rsidR="000E2E0E" w:rsidRPr="000E2E0E">
          <w:rPr>
            <w:rStyle w:val="Lienhypertexte"/>
            <w:sz w:val="22"/>
            <w:szCs w:val="22"/>
            <w:lang w:val="en-CA"/>
          </w:rPr>
          <w:t>/</w:t>
        </w:r>
      </w:hyperlink>
      <w:r w:rsidR="000E2E0E" w:rsidRPr="002E68D5">
        <w:rPr>
          <w:lang w:val="en-CA"/>
        </w:rPr>
        <w:t> </w:t>
      </w:r>
      <w:r w:rsidR="004D1C20" w:rsidRPr="001F1C93">
        <w:rPr>
          <w:sz w:val="20"/>
        </w:rPr>
        <w:t xml:space="preserve"> </w:t>
      </w:r>
      <w:r w:rsidR="00661A2E" w:rsidRPr="001F1C93">
        <w:rPr>
          <w:sz w:val="20"/>
        </w:rPr>
        <w:t>and</w:t>
      </w:r>
      <w:r w:rsidR="00661A2E" w:rsidRPr="001F1C93">
        <w:rPr>
          <w:bCs/>
          <w:i/>
          <w:sz w:val="20"/>
          <w:szCs w:val="20"/>
        </w:rPr>
        <w:t xml:space="preserve"> </w:t>
      </w:r>
      <w:r w:rsidR="00661A2E" w:rsidRPr="001F1C93">
        <w:rPr>
          <w:bCs/>
          <w:sz w:val="20"/>
          <w:szCs w:val="20"/>
        </w:rPr>
        <w:t>to</w:t>
      </w:r>
      <w:r w:rsidR="006002B2" w:rsidRPr="001F1C93">
        <w:rPr>
          <w:bCs/>
          <w:sz w:val="20"/>
          <w:szCs w:val="20"/>
        </w:rPr>
        <w:t xml:space="preserve"> </w:t>
      </w:r>
      <w:hyperlink r:id="rId9" w:history="1">
        <w:r w:rsidR="000E2E0E" w:rsidRPr="000E2E0E">
          <w:rPr>
            <w:rStyle w:val="Lienhypertexte"/>
            <w:i/>
            <w:sz w:val="22"/>
            <w:szCs w:val="22"/>
          </w:rPr>
          <w:t>http://walkerglass.com/</w:t>
        </w:r>
        <w:r w:rsidR="000E2E0E" w:rsidRPr="000E2E0E">
          <w:rPr>
            <w:rStyle w:val="Lienhypertexte"/>
            <w:bCs/>
            <w:i/>
            <w:sz w:val="22"/>
            <w:szCs w:val="22"/>
          </w:rPr>
          <w:t>pdf-page-bird-friendly-booklet</w:t>
        </w:r>
        <w:r w:rsidR="000E2E0E" w:rsidRPr="000E2E0E">
          <w:rPr>
            <w:rStyle w:val="Lienhypertexte"/>
            <w:i/>
            <w:sz w:val="22"/>
            <w:szCs w:val="22"/>
          </w:rPr>
          <w:t>/</w:t>
        </w:r>
      </w:hyperlink>
      <w:r w:rsidR="000E2E0E">
        <w:rPr>
          <w:i/>
          <w:sz w:val="22"/>
          <w:szCs w:val="22"/>
        </w:rPr>
        <w:t xml:space="preserve"> </w:t>
      </w:r>
      <w:r w:rsidR="00070839" w:rsidRPr="001F1C93">
        <w:rPr>
          <w:bCs/>
          <w:i/>
          <w:sz w:val="20"/>
          <w:szCs w:val="20"/>
        </w:rPr>
        <w:t xml:space="preserve"> </w:t>
      </w:r>
      <w:r w:rsidR="000B1421" w:rsidRPr="001F1C93">
        <w:rPr>
          <w:sz w:val="20"/>
        </w:rPr>
        <w:t>for current</w:t>
      </w:r>
      <w:r w:rsidR="004455A3" w:rsidRPr="001F1C93">
        <w:rPr>
          <w:sz w:val="20"/>
        </w:rPr>
        <w:t xml:space="preserve"> </w:t>
      </w:r>
      <w:r w:rsidR="00247E47" w:rsidRPr="001F1C93">
        <w:rPr>
          <w:sz w:val="20"/>
        </w:rPr>
        <w:t>version</w:t>
      </w:r>
      <w:r w:rsidR="000B1421" w:rsidRPr="001F1C93">
        <w:rPr>
          <w:sz w:val="20"/>
        </w:rPr>
        <w:t>)</w:t>
      </w:r>
      <w:r w:rsidR="00D73F8B" w:rsidRPr="001F1C93">
        <w:rPr>
          <w:sz w:val="20"/>
        </w:rPr>
        <w:t>.</w:t>
      </w:r>
      <w:r w:rsidR="000B1421" w:rsidRPr="001F1C93">
        <w:rPr>
          <w:sz w:val="20"/>
        </w:rPr>
        <w:t xml:space="preserve"> </w:t>
      </w:r>
    </w:p>
    <w:p w14:paraId="23F9E050" w14:textId="77777777" w:rsidR="000A1FD0" w:rsidRPr="001F1C93" w:rsidRDefault="000A1FD0" w:rsidP="00A461CB">
      <w:pPr>
        <w:pStyle w:val="Corpsdetexte"/>
        <w:numPr>
          <w:ilvl w:val="0"/>
          <w:numId w:val="10"/>
        </w:numPr>
        <w:spacing w:after="0"/>
        <w:jc w:val="both"/>
        <w:rPr>
          <w:sz w:val="20"/>
        </w:rPr>
      </w:pPr>
      <w:r w:rsidRPr="001F1C93">
        <w:rPr>
          <w:sz w:val="20"/>
        </w:rPr>
        <w:t>Delivery: Deliver materials in manufacturer’s original, unopened, undamaged containers with identification labels intact.</w:t>
      </w:r>
    </w:p>
    <w:p w14:paraId="441F2DE9" w14:textId="77777777" w:rsidR="000A1FD0" w:rsidRPr="001F1C93" w:rsidRDefault="000A1FD0" w:rsidP="00A461CB">
      <w:pPr>
        <w:pStyle w:val="Corpsdetexte"/>
        <w:numPr>
          <w:ilvl w:val="0"/>
          <w:numId w:val="10"/>
        </w:numPr>
        <w:spacing w:after="0"/>
        <w:jc w:val="both"/>
        <w:rPr>
          <w:sz w:val="20"/>
        </w:rPr>
      </w:pPr>
      <w:r w:rsidRPr="001F1C93">
        <w:rPr>
          <w:sz w:val="20"/>
        </w:rPr>
        <w:t>Storage and Protection: Store materials protected from exposure to harmful environmental conditions and at temperature and humidity conditions recommended by the manufacturer.</w:t>
      </w:r>
    </w:p>
    <w:p w14:paraId="7B311D1B" w14:textId="77777777" w:rsidR="000A1FD0" w:rsidRPr="001F1C93" w:rsidRDefault="000A1FD0" w:rsidP="00A461CB">
      <w:pPr>
        <w:pStyle w:val="Corpsdetexte"/>
        <w:numPr>
          <w:ilvl w:val="0"/>
          <w:numId w:val="10"/>
        </w:numPr>
        <w:spacing w:after="0"/>
        <w:jc w:val="both"/>
        <w:rPr>
          <w:sz w:val="20"/>
          <w:szCs w:val="20"/>
        </w:rPr>
      </w:pPr>
      <w:r w:rsidRPr="001F1C93">
        <w:rPr>
          <w:sz w:val="20"/>
        </w:rPr>
        <w:t>Exercise care to prevent damage to glass and damage/deterioration to coating on glass.</w:t>
      </w:r>
    </w:p>
    <w:p w14:paraId="2636905E" w14:textId="77777777" w:rsidR="009862E8" w:rsidRPr="001F1C93" w:rsidRDefault="009862E8" w:rsidP="00A461CB">
      <w:pPr>
        <w:tabs>
          <w:tab w:val="left" w:pos="1728"/>
        </w:tabs>
        <w:jc w:val="both"/>
        <w:rPr>
          <w:bCs/>
          <w:sz w:val="20"/>
          <w:szCs w:val="20"/>
        </w:rPr>
      </w:pPr>
    </w:p>
    <w:p w14:paraId="164D2DDC" w14:textId="77777777" w:rsidR="000B1421" w:rsidRPr="001F1C93" w:rsidRDefault="007920AE" w:rsidP="00A461CB">
      <w:pPr>
        <w:jc w:val="both"/>
        <w:rPr>
          <w:b/>
          <w:bCs/>
          <w:sz w:val="28"/>
        </w:rPr>
      </w:pPr>
      <w:r w:rsidRPr="001F1C93">
        <w:rPr>
          <w:b/>
          <w:bCs/>
          <w:sz w:val="28"/>
        </w:rPr>
        <w:t>1.07</w:t>
      </w:r>
      <w:r w:rsidR="00655219" w:rsidRPr="001F1C93">
        <w:rPr>
          <w:b/>
          <w:bCs/>
          <w:sz w:val="28"/>
        </w:rPr>
        <w:tab/>
      </w:r>
      <w:r w:rsidR="000A1FD0" w:rsidRPr="001F1C93">
        <w:rPr>
          <w:b/>
          <w:bCs/>
          <w:sz w:val="28"/>
        </w:rPr>
        <w:t>PROJECT SITE CONDITIONS</w:t>
      </w:r>
    </w:p>
    <w:p w14:paraId="29E4FDE1" w14:textId="77777777" w:rsidR="000A1FD0" w:rsidRPr="001F1C93" w:rsidRDefault="000A1FD0" w:rsidP="00A461CB">
      <w:pPr>
        <w:tabs>
          <w:tab w:val="left" w:pos="1728"/>
        </w:tabs>
        <w:jc w:val="both"/>
        <w:rPr>
          <w:bCs/>
          <w:sz w:val="20"/>
        </w:rPr>
      </w:pPr>
    </w:p>
    <w:p w14:paraId="50EC79FA" w14:textId="77777777" w:rsidR="000A1FD0" w:rsidRPr="001F1C93" w:rsidRDefault="000A1FD0" w:rsidP="00A461CB">
      <w:pPr>
        <w:pStyle w:val="Corpsdetexte"/>
        <w:numPr>
          <w:ilvl w:val="0"/>
          <w:numId w:val="11"/>
        </w:numPr>
        <w:spacing w:after="0"/>
        <w:jc w:val="both"/>
        <w:rPr>
          <w:sz w:val="20"/>
        </w:rPr>
      </w:pPr>
      <w:r w:rsidRPr="001F1C93">
        <w:rPr>
          <w:sz w:val="20"/>
        </w:rPr>
        <w:t>Field Measurement: When construction schedule permits, verify field measurements with drawing dimensions prior to fabrication of glass products.</w:t>
      </w:r>
    </w:p>
    <w:p w14:paraId="1B10527A" w14:textId="77777777" w:rsidR="000B1421" w:rsidRPr="001F1C93" w:rsidRDefault="000B1421" w:rsidP="00A461CB">
      <w:pPr>
        <w:pStyle w:val="Corpsdetexte"/>
        <w:spacing w:after="0"/>
        <w:ind w:left="1080"/>
        <w:jc w:val="both"/>
        <w:rPr>
          <w:sz w:val="20"/>
        </w:rPr>
      </w:pPr>
    </w:p>
    <w:p w14:paraId="5C38BFF3" w14:textId="77777777" w:rsidR="000B1421" w:rsidRPr="001F1C93" w:rsidRDefault="007920AE" w:rsidP="00A461CB">
      <w:pPr>
        <w:jc w:val="both"/>
        <w:rPr>
          <w:b/>
          <w:bCs/>
          <w:sz w:val="28"/>
        </w:rPr>
      </w:pPr>
      <w:r w:rsidRPr="001F1C93">
        <w:rPr>
          <w:b/>
          <w:bCs/>
          <w:sz w:val="28"/>
        </w:rPr>
        <w:t>1.08</w:t>
      </w:r>
      <w:r w:rsidR="00655219" w:rsidRPr="001F1C93">
        <w:rPr>
          <w:b/>
          <w:bCs/>
          <w:sz w:val="28"/>
        </w:rPr>
        <w:tab/>
      </w:r>
      <w:r w:rsidR="000A1FD0" w:rsidRPr="001F1C93">
        <w:rPr>
          <w:b/>
          <w:bCs/>
          <w:sz w:val="28"/>
        </w:rPr>
        <w:t>WARRANTY</w:t>
      </w:r>
    </w:p>
    <w:p w14:paraId="0828BEDF" w14:textId="77777777" w:rsidR="002D798F" w:rsidRPr="001F1C93" w:rsidRDefault="002D798F" w:rsidP="00A461CB">
      <w:pPr>
        <w:tabs>
          <w:tab w:val="left" w:pos="1728"/>
        </w:tabs>
        <w:jc w:val="both"/>
        <w:rPr>
          <w:bCs/>
          <w:sz w:val="20"/>
          <w:szCs w:val="20"/>
        </w:rPr>
      </w:pPr>
    </w:p>
    <w:p w14:paraId="1E2F3294" w14:textId="77777777" w:rsidR="000E2E0E" w:rsidRPr="000E2E0E" w:rsidRDefault="00FA4C3D" w:rsidP="000E2E0E">
      <w:pPr>
        <w:tabs>
          <w:tab w:val="left" w:pos="1728"/>
        </w:tabs>
        <w:ind w:left="720"/>
        <w:jc w:val="both"/>
        <w:rPr>
          <w:i/>
          <w:color w:val="0000FF"/>
          <w:sz w:val="20"/>
          <w:szCs w:val="20"/>
          <w:u w:val="single"/>
          <w:lang w:val="en-CA"/>
        </w:rPr>
      </w:pPr>
      <w:r w:rsidRPr="001F1C93">
        <w:rPr>
          <w:bCs/>
          <w:i/>
          <w:sz w:val="20"/>
          <w:szCs w:val="20"/>
        </w:rPr>
        <w:t xml:space="preserve">To include </w:t>
      </w:r>
      <w:r w:rsidR="002D798F" w:rsidRPr="001F1C93">
        <w:rPr>
          <w:bCs/>
          <w:i/>
          <w:sz w:val="20"/>
          <w:szCs w:val="20"/>
        </w:rPr>
        <w:t xml:space="preserve">warranty </w:t>
      </w:r>
      <w:r w:rsidR="00F65054" w:rsidRPr="001F1C93">
        <w:rPr>
          <w:bCs/>
          <w:i/>
          <w:sz w:val="20"/>
          <w:szCs w:val="20"/>
        </w:rPr>
        <w:t>specifications please go</w:t>
      </w:r>
      <w:r w:rsidR="002D798F" w:rsidRPr="001F1C93">
        <w:rPr>
          <w:bCs/>
          <w:i/>
          <w:sz w:val="20"/>
          <w:szCs w:val="20"/>
        </w:rPr>
        <w:t xml:space="preserve"> to </w:t>
      </w:r>
      <w:hyperlink r:id="rId10" w:history="1">
        <w:r w:rsidR="000E2E0E" w:rsidRPr="000E2E0E">
          <w:rPr>
            <w:rStyle w:val="Lienhypertexte"/>
            <w:i/>
            <w:sz w:val="20"/>
            <w:szCs w:val="20"/>
            <w:lang w:val="en-CA"/>
          </w:rPr>
          <w:t>http://walkerglass.com/</w:t>
        </w:r>
        <w:r w:rsidR="000E2E0E" w:rsidRPr="000E2E0E">
          <w:rPr>
            <w:rStyle w:val="Lienhypertexte"/>
            <w:bCs/>
            <w:i/>
            <w:sz w:val="20"/>
            <w:szCs w:val="20"/>
            <w:lang w:val="en-CA"/>
          </w:rPr>
          <w:t>pdf-page-warranty</w:t>
        </w:r>
        <w:r w:rsidR="000E2E0E" w:rsidRPr="000E2E0E">
          <w:rPr>
            <w:rStyle w:val="Lienhypertexte"/>
            <w:i/>
            <w:sz w:val="20"/>
            <w:szCs w:val="20"/>
            <w:lang w:val="en-CA"/>
          </w:rPr>
          <w:t>/</w:t>
        </w:r>
      </w:hyperlink>
    </w:p>
    <w:p w14:paraId="13B408C6" w14:textId="77777777" w:rsidR="00933063" w:rsidRPr="001F1C93" w:rsidRDefault="00257669" w:rsidP="00461B0D">
      <w:pPr>
        <w:tabs>
          <w:tab w:val="left" w:pos="1728"/>
        </w:tabs>
        <w:ind w:left="720"/>
        <w:jc w:val="both"/>
        <w:rPr>
          <w:bCs/>
          <w:i/>
          <w:sz w:val="20"/>
          <w:szCs w:val="20"/>
        </w:rPr>
      </w:pPr>
      <w:r w:rsidRPr="001F1C93">
        <w:rPr>
          <w:bCs/>
          <w:i/>
          <w:sz w:val="20"/>
          <w:szCs w:val="20"/>
        </w:rPr>
        <w:t>o</w:t>
      </w:r>
      <w:r w:rsidR="00933063" w:rsidRPr="001F1C93">
        <w:rPr>
          <w:bCs/>
          <w:i/>
          <w:sz w:val="20"/>
          <w:szCs w:val="20"/>
        </w:rPr>
        <w:t xml:space="preserve">r to </w:t>
      </w:r>
      <w:hyperlink r:id="rId11" w:history="1">
        <w:r w:rsidR="000E2E0E" w:rsidRPr="000E2E0E">
          <w:rPr>
            <w:rStyle w:val="Lienhypertexte"/>
            <w:bCs/>
            <w:i/>
            <w:sz w:val="20"/>
            <w:szCs w:val="20"/>
            <w:lang w:val="en-CA"/>
          </w:rPr>
          <w:t>http://walkerglass.com/pdf-page-bird-friendly-booklet/</w:t>
        </w:r>
      </w:hyperlink>
    </w:p>
    <w:p w14:paraId="7CC13F76" w14:textId="77777777" w:rsidR="00FC5A05" w:rsidRPr="001F1C93" w:rsidRDefault="00FC5A05" w:rsidP="00FC5A05">
      <w:pPr>
        <w:rPr>
          <w:b/>
          <w:bCs/>
          <w:sz w:val="28"/>
        </w:rPr>
      </w:pPr>
    </w:p>
    <w:p w14:paraId="1CAC802A" w14:textId="77777777" w:rsidR="00D73F8B" w:rsidRPr="001F1C93" w:rsidRDefault="00D73F8B" w:rsidP="00FC5A05"/>
    <w:p w14:paraId="008876AF" w14:textId="77777777" w:rsidR="00005C57" w:rsidRDefault="00005C57" w:rsidP="00A461CB">
      <w:pPr>
        <w:pStyle w:val="Titre3"/>
        <w:jc w:val="both"/>
      </w:pPr>
    </w:p>
    <w:p w14:paraId="20BD8D1F" w14:textId="39A16ABC" w:rsidR="00655219" w:rsidRPr="001F1C93" w:rsidRDefault="00655219" w:rsidP="00A461CB">
      <w:pPr>
        <w:pStyle w:val="Titre3"/>
        <w:jc w:val="both"/>
      </w:pPr>
      <w:r w:rsidRPr="001F1C93">
        <w:t>PART 2 - PRODUCT</w:t>
      </w:r>
      <w:r w:rsidR="0057215D" w:rsidRPr="001F1C93">
        <w:t>S</w:t>
      </w:r>
    </w:p>
    <w:p w14:paraId="22DBAB24" w14:textId="77777777" w:rsidR="000A1FD0" w:rsidRPr="001F1C93" w:rsidRDefault="000A1FD0" w:rsidP="00A461CB">
      <w:pPr>
        <w:tabs>
          <w:tab w:val="left" w:pos="1728"/>
        </w:tabs>
        <w:jc w:val="both"/>
        <w:rPr>
          <w:sz w:val="20"/>
        </w:rPr>
      </w:pPr>
    </w:p>
    <w:p w14:paraId="6041457D" w14:textId="77777777" w:rsidR="000A1FD0" w:rsidRPr="001F1C93" w:rsidRDefault="00F61BB0" w:rsidP="00F61BB0">
      <w:pPr>
        <w:jc w:val="both"/>
        <w:rPr>
          <w:bCs/>
          <w:sz w:val="20"/>
        </w:rPr>
      </w:pPr>
      <w:r w:rsidRPr="001F1C93">
        <w:rPr>
          <w:b/>
          <w:bCs/>
          <w:sz w:val="28"/>
        </w:rPr>
        <w:t>2.01</w:t>
      </w:r>
      <w:r w:rsidRPr="001F1C93">
        <w:rPr>
          <w:b/>
          <w:bCs/>
          <w:sz w:val="28"/>
        </w:rPr>
        <w:tab/>
      </w:r>
      <w:r w:rsidR="000A1FD0" w:rsidRPr="001F1C93">
        <w:rPr>
          <w:b/>
          <w:bCs/>
          <w:sz w:val="28"/>
        </w:rPr>
        <w:t>MANUFACTURERS</w:t>
      </w:r>
    </w:p>
    <w:p w14:paraId="4313BC34" w14:textId="77777777" w:rsidR="000A1FD0" w:rsidRPr="001F1C93" w:rsidRDefault="000A1FD0" w:rsidP="00A461CB">
      <w:pPr>
        <w:pStyle w:val="Corpsdetexte"/>
        <w:numPr>
          <w:ilvl w:val="0"/>
          <w:numId w:val="12"/>
        </w:numPr>
        <w:spacing w:after="0"/>
        <w:jc w:val="both"/>
        <w:rPr>
          <w:sz w:val="20"/>
        </w:rPr>
      </w:pPr>
      <w:r w:rsidRPr="001F1C93">
        <w:rPr>
          <w:sz w:val="20"/>
        </w:rPr>
        <w:t>Manufacture</w:t>
      </w:r>
      <w:r w:rsidR="00BF33E0" w:rsidRPr="001F1C93">
        <w:rPr>
          <w:sz w:val="20"/>
        </w:rPr>
        <w:t>r</w:t>
      </w:r>
      <w:r w:rsidRPr="001F1C93">
        <w:rPr>
          <w:sz w:val="20"/>
        </w:rPr>
        <w:t xml:space="preserve"> is used in the section to refer to a firm that produces primary glass or fabricated glass as defined in the referenced glazing standards.</w:t>
      </w:r>
    </w:p>
    <w:p w14:paraId="6727F107" w14:textId="77777777" w:rsidR="005D22DD" w:rsidRPr="001F1C93" w:rsidRDefault="005D22DD" w:rsidP="00A461CB">
      <w:pPr>
        <w:jc w:val="both"/>
        <w:rPr>
          <w:bCs/>
          <w:sz w:val="20"/>
          <w:szCs w:val="20"/>
        </w:rPr>
      </w:pPr>
    </w:p>
    <w:p w14:paraId="02568718" w14:textId="77777777" w:rsidR="0021042C" w:rsidRPr="001F1C93" w:rsidRDefault="00F61BB0" w:rsidP="00F61BB0">
      <w:pPr>
        <w:jc w:val="both"/>
        <w:rPr>
          <w:b/>
          <w:bCs/>
          <w:sz w:val="28"/>
        </w:rPr>
      </w:pPr>
      <w:r w:rsidRPr="001F1C93">
        <w:rPr>
          <w:b/>
          <w:bCs/>
          <w:sz w:val="28"/>
        </w:rPr>
        <w:t>2.02</w:t>
      </w:r>
      <w:r w:rsidRPr="001F1C93">
        <w:rPr>
          <w:b/>
          <w:bCs/>
          <w:sz w:val="28"/>
        </w:rPr>
        <w:tab/>
      </w:r>
      <w:r w:rsidR="000A1FD0" w:rsidRPr="001F1C93">
        <w:rPr>
          <w:b/>
          <w:bCs/>
          <w:sz w:val="28"/>
        </w:rPr>
        <w:t>MATERIALS</w:t>
      </w:r>
    </w:p>
    <w:p w14:paraId="4C894643" w14:textId="77777777" w:rsidR="0021042C" w:rsidRPr="001F1C93" w:rsidRDefault="00456B32" w:rsidP="00F61BB0">
      <w:pPr>
        <w:pStyle w:val="Paragraphedeliste"/>
        <w:ind w:left="645" w:firstLine="75"/>
        <w:jc w:val="both"/>
        <w:rPr>
          <w:sz w:val="20"/>
        </w:rPr>
      </w:pPr>
      <w:r w:rsidRPr="001F1C93">
        <w:rPr>
          <w:sz w:val="20"/>
        </w:rPr>
        <w:t>Acid-etched glass only. Simulated acid-etched, ceramic frit or other forms of coatings on the glass are not allowed.</w:t>
      </w:r>
    </w:p>
    <w:p w14:paraId="49594811" w14:textId="77777777" w:rsidR="00456B32" w:rsidRPr="001F1C93" w:rsidRDefault="00456B32" w:rsidP="00A461CB">
      <w:pPr>
        <w:pStyle w:val="Paragraphedeliste"/>
        <w:ind w:left="645"/>
        <w:jc w:val="both"/>
        <w:rPr>
          <w:sz w:val="20"/>
        </w:rPr>
      </w:pPr>
    </w:p>
    <w:p w14:paraId="012E88D9" w14:textId="77777777" w:rsidR="0050690A" w:rsidRPr="001F1C93" w:rsidRDefault="00404966" w:rsidP="00A44FD8">
      <w:pPr>
        <w:tabs>
          <w:tab w:val="left" w:pos="720"/>
        </w:tabs>
        <w:jc w:val="both"/>
        <w:rPr>
          <w:sz w:val="20"/>
          <w:szCs w:val="20"/>
        </w:rPr>
      </w:pPr>
      <w:r w:rsidRPr="001F1C93">
        <w:rPr>
          <w:b/>
          <w:sz w:val="20"/>
        </w:rPr>
        <w:tab/>
      </w:r>
      <w:r w:rsidR="0021042C" w:rsidRPr="001F1C93">
        <w:rPr>
          <w:b/>
          <w:sz w:val="20"/>
        </w:rPr>
        <w:t xml:space="preserve">A.  </w:t>
      </w:r>
      <w:r w:rsidR="000A1FD0" w:rsidRPr="001F1C93">
        <w:rPr>
          <w:b/>
          <w:sz w:val="20"/>
        </w:rPr>
        <w:t>MONOLITHIC</w:t>
      </w:r>
      <w:r w:rsidR="00990C0E" w:rsidRPr="001F1C93">
        <w:rPr>
          <w:b/>
          <w:sz w:val="20"/>
        </w:rPr>
        <w:t xml:space="preserve"> ACID ETCH</w:t>
      </w:r>
      <w:r w:rsidR="00F65054" w:rsidRPr="001F1C93">
        <w:rPr>
          <w:b/>
          <w:sz w:val="20"/>
        </w:rPr>
        <w:t>ED</w:t>
      </w:r>
      <w:r w:rsidR="000A1FD0" w:rsidRPr="001F1C93">
        <w:rPr>
          <w:b/>
          <w:sz w:val="20"/>
        </w:rPr>
        <w:t xml:space="preserve"> GLASS</w:t>
      </w:r>
    </w:p>
    <w:p w14:paraId="7144AA0C" w14:textId="77777777" w:rsidR="00A44643" w:rsidRPr="001F1C93" w:rsidRDefault="0057215D" w:rsidP="00A461CB">
      <w:pPr>
        <w:pStyle w:val="Corpsdetexte"/>
        <w:spacing w:after="0"/>
        <w:ind w:left="900"/>
        <w:jc w:val="both"/>
        <w:rPr>
          <w:b/>
          <w:i/>
          <w:sz w:val="16"/>
          <w:szCs w:val="16"/>
        </w:rPr>
      </w:pPr>
      <w:r w:rsidRPr="001F1C93">
        <w:rPr>
          <w:b/>
          <w:sz w:val="20"/>
          <w:szCs w:val="20"/>
        </w:rPr>
        <w:t>(</w:t>
      </w:r>
      <w:r w:rsidRPr="001F1C93">
        <w:rPr>
          <w:b/>
          <w:i/>
          <w:sz w:val="20"/>
          <w:szCs w:val="20"/>
        </w:rPr>
        <w:t>Note: Select Acid Etch</w:t>
      </w:r>
      <w:r w:rsidR="00581BDA" w:rsidRPr="001F1C93">
        <w:rPr>
          <w:b/>
          <w:i/>
          <w:sz w:val="20"/>
          <w:szCs w:val="20"/>
        </w:rPr>
        <w:t>ed</w:t>
      </w:r>
      <w:r w:rsidRPr="001F1C93">
        <w:rPr>
          <w:b/>
          <w:i/>
          <w:sz w:val="20"/>
          <w:szCs w:val="20"/>
        </w:rPr>
        <w:t xml:space="preserve"> Finish</w:t>
      </w:r>
      <w:r w:rsidR="00324995" w:rsidRPr="001F1C93">
        <w:rPr>
          <w:b/>
          <w:i/>
          <w:sz w:val="20"/>
          <w:szCs w:val="20"/>
        </w:rPr>
        <w:t>(es)</w:t>
      </w:r>
      <w:r w:rsidRPr="001F1C93">
        <w:rPr>
          <w:b/>
          <w:i/>
          <w:sz w:val="20"/>
          <w:szCs w:val="20"/>
        </w:rPr>
        <w:t xml:space="preserve"> and corresponding thickness</w:t>
      </w:r>
      <w:r w:rsidR="00324995" w:rsidRPr="001F1C93">
        <w:rPr>
          <w:b/>
          <w:i/>
          <w:sz w:val="20"/>
          <w:szCs w:val="20"/>
        </w:rPr>
        <w:t>(es)</w:t>
      </w:r>
      <w:r w:rsidRPr="001F1C93">
        <w:rPr>
          <w:b/>
          <w:i/>
          <w:sz w:val="20"/>
          <w:szCs w:val="20"/>
        </w:rPr>
        <w:t xml:space="preserve"> as required for the project.</w:t>
      </w:r>
      <w:r w:rsidR="00324995" w:rsidRPr="001F1C93">
        <w:rPr>
          <w:b/>
          <w:i/>
          <w:sz w:val="20"/>
          <w:szCs w:val="20"/>
        </w:rPr>
        <w:t xml:space="preserve"> Delete all other selections</w:t>
      </w:r>
      <w:r w:rsidRPr="001F1C93">
        <w:rPr>
          <w:b/>
          <w:i/>
          <w:sz w:val="16"/>
          <w:szCs w:val="16"/>
        </w:rPr>
        <w:t>)</w:t>
      </w:r>
    </w:p>
    <w:p w14:paraId="723C778F" w14:textId="77777777" w:rsidR="00324995" w:rsidRPr="001F1C93" w:rsidRDefault="00324995" w:rsidP="00404966">
      <w:pPr>
        <w:pStyle w:val="Corpsdetexte"/>
        <w:numPr>
          <w:ilvl w:val="1"/>
          <w:numId w:val="12"/>
        </w:numPr>
        <w:spacing w:after="0"/>
        <w:jc w:val="both"/>
        <w:rPr>
          <w:b/>
          <w:i/>
          <w:sz w:val="16"/>
          <w:szCs w:val="16"/>
        </w:rPr>
      </w:pPr>
      <w:r w:rsidRPr="001F1C93">
        <w:rPr>
          <w:sz w:val="20"/>
        </w:rPr>
        <w:t>Glass Type: Walker Textures</w:t>
      </w:r>
      <w:r w:rsidR="00D172E0" w:rsidRPr="001F1C93">
        <w:rPr>
          <w:sz w:val="20"/>
          <w:szCs w:val="16"/>
          <w:vertAlign w:val="superscript"/>
        </w:rPr>
        <w:t>®</w:t>
      </w:r>
      <w:r w:rsidRPr="001F1C93">
        <w:rPr>
          <w:sz w:val="20"/>
        </w:rPr>
        <w:t>, Montreal, Canada</w:t>
      </w:r>
    </w:p>
    <w:p w14:paraId="14C38F3B" w14:textId="77777777" w:rsidR="00324995" w:rsidRPr="001F1C93" w:rsidRDefault="00324995" w:rsidP="00A461CB">
      <w:pPr>
        <w:pStyle w:val="Corpsdetexte"/>
        <w:spacing w:after="0"/>
        <w:ind w:left="900"/>
        <w:jc w:val="both"/>
        <w:rPr>
          <w:i/>
          <w:sz w:val="16"/>
          <w:szCs w:val="16"/>
        </w:rPr>
      </w:pPr>
    </w:p>
    <w:p w14:paraId="2D5A7BAA" w14:textId="77777777" w:rsidR="0057215D" w:rsidRPr="001F1C93" w:rsidRDefault="0057215D" w:rsidP="00EB4377">
      <w:pPr>
        <w:ind w:left="1800"/>
        <w:jc w:val="both"/>
        <w:rPr>
          <w:sz w:val="20"/>
          <w:szCs w:val="20"/>
        </w:rPr>
      </w:pPr>
      <w:r w:rsidRPr="001F1C93">
        <w:rPr>
          <w:sz w:val="20"/>
          <w:szCs w:val="20"/>
        </w:rPr>
        <w:t xml:space="preserve">Velour </w:t>
      </w:r>
      <w:r w:rsidR="0079089A" w:rsidRPr="001F1C93">
        <w:rPr>
          <w:sz w:val="20"/>
          <w:szCs w:val="20"/>
        </w:rPr>
        <w:t>Finish</w:t>
      </w:r>
    </w:p>
    <w:p w14:paraId="0346E933" w14:textId="77777777" w:rsidR="0057215D" w:rsidRPr="001F1C93" w:rsidRDefault="0006638F" w:rsidP="00EB4377">
      <w:pPr>
        <w:spacing w:line="240" w:lineRule="atLeast"/>
        <w:ind w:left="1800"/>
        <w:jc w:val="both"/>
        <w:rPr>
          <w:sz w:val="20"/>
          <w:szCs w:val="20"/>
        </w:rPr>
      </w:pPr>
      <w:r w:rsidRPr="001F1C93">
        <w:rPr>
          <w:sz w:val="20"/>
          <w:szCs w:val="20"/>
        </w:rPr>
        <w:tab/>
      </w:r>
      <w:r w:rsidR="0057215D" w:rsidRPr="001F1C93">
        <w:rPr>
          <w:sz w:val="20"/>
          <w:szCs w:val="20"/>
        </w:rPr>
        <w:t>Clear [3mm] [4mm] [5mm] [6mm] [8mm][10mm][12mm][15mm][19mm]</w:t>
      </w:r>
    </w:p>
    <w:p w14:paraId="526D0518" w14:textId="77777777" w:rsidR="008D112C" w:rsidRPr="001F1C93" w:rsidRDefault="0057215D" w:rsidP="00EB4377">
      <w:pPr>
        <w:spacing w:line="240" w:lineRule="atLeast"/>
        <w:ind w:left="1800"/>
        <w:jc w:val="both"/>
        <w:rPr>
          <w:sz w:val="20"/>
          <w:szCs w:val="20"/>
        </w:rPr>
      </w:pPr>
      <w:r w:rsidRPr="001F1C93">
        <w:rPr>
          <w:sz w:val="20"/>
          <w:szCs w:val="20"/>
        </w:rPr>
        <w:tab/>
        <w:t>Bronze [3mm] [5mm] [6mm][10mm][12mm]</w:t>
      </w:r>
    </w:p>
    <w:p w14:paraId="3B695312" w14:textId="77777777" w:rsidR="0057215D" w:rsidRPr="001F1C93" w:rsidRDefault="0057215D" w:rsidP="009427A9">
      <w:pPr>
        <w:spacing w:line="240" w:lineRule="atLeast"/>
        <w:ind w:left="1440" w:firstLine="720"/>
        <w:jc w:val="both"/>
        <w:rPr>
          <w:sz w:val="20"/>
          <w:szCs w:val="20"/>
        </w:rPr>
      </w:pPr>
      <w:r w:rsidRPr="001F1C93">
        <w:rPr>
          <w:sz w:val="20"/>
          <w:szCs w:val="20"/>
        </w:rPr>
        <w:t>Grey [3mm][5mm][6mm][10mm][12mm]</w:t>
      </w:r>
    </w:p>
    <w:p w14:paraId="52A4B2DA" w14:textId="77777777" w:rsidR="0057215D" w:rsidRPr="001F1C93" w:rsidRDefault="0057215D" w:rsidP="00EB4377">
      <w:pPr>
        <w:spacing w:line="240" w:lineRule="atLeast"/>
        <w:ind w:left="1800"/>
        <w:jc w:val="both"/>
        <w:rPr>
          <w:sz w:val="20"/>
          <w:szCs w:val="20"/>
        </w:rPr>
      </w:pPr>
      <w:r w:rsidRPr="001F1C93">
        <w:rPr>
          <w:sz w:val="20"/>
          <w:szCs w:val="20"/>
        </w:rPr>
        <w:tab/>
        <w:t>Blue [6mm]</w:t>
      </w:r>
    </w:p>
    <w:p w14:paraId="136E42D2" w14:textId="77777777" w:rsidR="00A01A4D" w:rsidRPr="001F1C93" w:rsidRDefault="0057215D" w:rsidP="00EB4377">
      <w:pPr>
        <w:spacing w:line="240" w:lineRule="atLeast"/>
        <w:ind w:left="1800"/>
        <w:jc w:val="both"/>
        <w:rPr>
          <w:sz w:val="20"/>
          <w:szCs w:val="20"/>
        </w:rPr>
      </w:pPr>
      <w:r w:rsidRPr="001F1C93">
        <w:rPr>
          <w:sz w:val="20"/>
          <w:szCs w:val="20"/>
        </w:rPr>
        <w:tab/>
        <w:t>Black [5mm][6mm]</w:t>
      </w:r>
    </w:p>
    <w:p w14:paraId="08061BCE" w14:textId="77777777" w:rsidR="00324995" w:rsidRPr="001F1C93" w:rsidRDefault="00A01A4D" w:rsidP="00EB4377">
      <w:pPr>
        <w:spacing w:line="240" w:lineRule="atLeast"/>
        <w:ind w:left="1800"/>
        <w:jc w:val="both"/>
        <w:rPr>
          <w:sz w:val="20"/>
          <w:szCs w:val="20"/>
        </w:rPr>
      </w:pPr>
      <w:r w:rsidRPr="001F1C93">
        <w:rPr>
          <w:sz w:val="20"/>
          <w:szCs w:val="20"/>
        </w:rPr>
        <w:tab/>
      </w:r>
      <w:r w:rsidR="0079089A" w:rsidRPr="001F1C93">
        <w:rPr>
          <w:sz w:val="20"/>
          <w:szCs w:val="20"/>
        </w:rPr>
        <w:t>Low iron</w:t>
      </w:r>
      <w:r w:rsidR="00324995" w:rsidRPr="001F1C93">
        <w:rPr>
          <w:sz w:val="20"/>
          <w:szCs w:val="20"/>
        </w:rPr>
        <w:t xml:space="preserve"> [3mm][5mm][6mm][8mm][10mm][12mm][15mm][19mm]</w:t>
      </w:r>
    </w:p>
    <w:p w14:paraId="6D655313" w14:textId="77777777" w:rsidR="008D112C" w:rsidRPr="001F1C93" w:rsidRDefault="008D112C" w:rsidP="00EB4377">
      <w:pPr>
        <w:ind w:left="1800"/>
        <w:jc w:val="both"/>
        <w:rPr>
          <w:sz w:val="20"/>
          <w:szCs w:val="20"/>
        </w:rPr>
      </w:pPr>
    </w:p>
    <w:p w14:paraId="6330E44E" w14:textId="77777777" w:rsidR="008D112C" w:rsidRPr="001F1C93" w:rsidRDefault="0057215D" w:rsidP="00EB4377">
      <w:pPr>
        <w:ind w:left="1800"/>
        <w:jc w:val="both"/>
        <w:rPr>
          <w:sz w:val="20"/>
          <w:szCs w:val="20"/>
        </w:rPr>
      </w:pPr>
      <w:r w:rsidRPr="001F1C93">
        <w:rPr>
          <w:sz w:val="20"/>
          <w:szCs w:val="20"/>
        </w:rPr>
        <w:t xml:space="preserve">Satin </w:t>
      </w:r>
      <w:r w:rsidR="0079089A" w:rsidRPr="001F1C93">
        <w:rPr>
          <w:sz w:val="20"/>
          <w:szCs w:val="20"/>
        </w:rPr>
        <w:t>Finish</w:t>
      </w:r>
    </w:p>
    <w:p w14:paraId="65B36D75" w14:textId="77777777" w:rsidR="0057215D" w:rsidRPr="001F1C93" w:rsidRDefault="0006638F" w:rsidP="00EB4377">
      <w:pPr>
        <w:ind w:left="1800"/>
        <w:jc w:val="both"/>
        <w:rPr>
          <w:sz w:val="20"/>
          <w:szCs w:val="20"/>
        </w:rPr>
      </w:pPr>
      <w:r w:rsidRPr="001F1C93">
        <w:rPr>
          <w:sz w:val="20"/>
          <w:szCs w:val="20"/>
        </w:rPr>
        <w:tab/>
      </w:r>
      <w:r w:rsidR="0057215D" w:rsidRPr="001F1C93">
        <w:rPr>
          <w:sz w:val="20"/>
          <w:szCs w:val="20"/>
        </w:rPr>
        <w:t>Clear [3mm] [4mm] [5mm] [6mm] [8mm][10mm][12mm][15mm][19mm]</w:t>
      </w:r>
    </w:p>
    <w:p w14:paraId="2F7B1BA3" w14:textId="77777777" w:rsidR="0057215D" w:rsidRPr="001F1C93" w:rsidRDefault="0057215D" w:rsidP="00EB4377">
      <w:pPr>
        <w:ind w:left="1800"/>
        <w:jc w:val="both"/>
        <w:rPr>
          <w:sz w:val="20"/>
          <w:szCs w:val="20"/>
        </w:rPr>
      </w:pPr>
      <w:r w:rsidRPr="001F1C93">
        <w:rPr>
          <w:sz w:val="20"/>
          <w:szCs w:val="20"/>
        </w:rPr>
        <w:tab/>
        <w:t>Bronze [3mm] [5mm] [6mm][10mm][12mm]</w:t>
      </w:r>
    </w:p>
    <w:p w14:paraId="20E018E7" w14:textId="77777777" w:rsidR="0057215D" w:rsidRPr="001F1C93" w:rsidRDefault="0057215D" w:rsidP="00EB4377">
      <w:pPr>
        <w:ind w:left="1800"/>
        <w:jc w:val="both"/>
        <w:rPr>
          <w:sz w:val="20"/>
          <w:szCs w:val="20"/>
        </w:rPr>
      </w:pPr>
      <w:r w:rsidRPr="001F1C93">
        <w:rPr>
          <w:sz w:val="20"/>
          <w:szCs w:val="20"/>
        </w:rPr>
        <w:tab/>
        <w:t>Grey [3mm][5mm][6mm][10mm][12mm]</w:t>
      </w:r>
    </w:p>
    <w:p w14:paraId="502823D8" w14:textId="77777777" w:rsidR="0057215D" w:rsidRPr="001F1C93" w:rsidRDefault="0057215D" w:rsidP="00EB4377">
      <w:pPr>
        <w:ind w:left="1800"/>
        <w:jc w:val="both"/>
        <w:rPr>
          <w:sz w:val="20"/>
          <w:szCs w:val="20"/>
        </w:rPr>
      </w:pPr>
      <w:r w:rsidRPr="001F1C93">
        <w:rPr>
          <w:sz w:val="20"/>
          <w:szCs w:val="20"/>
        </w:rPr>
        <w:tab/>
        <w:t>Blue [6mm]</w:t>
      </w:r>
    </w:p>
    <w:p w14:paraId="2EF3EBB6" w14:textId="77777777" w:rsidR="0057215D" w:rsidRPr="001F1C93" w:rsidRDefault="0057215D" w:rsidP="00EB4377">
      <w:pPr>
        <w:ind w:left="1800"/>
        <w:jc w:val="both"/>
        <w:rPr>
          <w:sz w:val="20"/>
          <w:szCs w:val="20"/>
        </w:rPr>
      </w:pPr>
      <w:r w:rsidRPr="001F1C93">
        <w:rPr>
          <w:sz w:val="20"/>
          <w:szCs w:val="20"/>
        </w:rPr>
        <w:tab/>
        <w:t>Black [5mm][6mm]</w:t>
      </w:r>
    </w:p>
    <w:p w14:paraId="5EA68194" w14:textId="77777777" w:rsidR="00581BDA" w:rsidRPr="001F1C93" w:rsidRDefault="0057215D" w:rsidP="00EB4377">
      <w:pPr>
        <w:ind w:left="1800"/>
        <w:jc w:val="both"/>
        <w:rPr>
          <w:sz w:val="20"/>
          <w:szCs w:val="20"/>
        </w:rPr>
      </w:pPr>
      <w:r w:rsidRPr="001F1C93">
        <w:rPr>
          <w:sz w:val="20"/>
          <w:szCs w:val="20"/>
        </w:rPr>
        <w:tab/>
      </w:r>
      <w:r w:rsidR="0079089A" w:rsidRPr="001F1C93">
        <w:rPr>
          <w:sz w:val="20"/>
          <w:szCs w:val="20"/>
        </w:rPr>
        <w:t>Low iron</w:t>
      </w:r>
      <w:r w:rsidRPr="001F1C93">
        <w:rPr>
          <w:sz w:val="20"/>
          <w:szCs w:val="20"/>
        </w:rPr>
        <w:t xml:space="preserve"> [3mm][5mm][6mm][8mm][10mm][12mm][15mm][19mm] </w:t>
      </w:r>
    </w:p>
    <w:p w14:paraId="34C5EA26" w14:textId="77777777" w:rsidR="00581BDA" w:rsidRPr="001F1C93" w:rsidRDefault="00581BDA" w:rsidP="00EB4377">
      <w:pPr>
        <w:ind w:left="1800"/>
        <w:jc w:val="both"/>
        <w:rPr>
          <w:sz w:val="20"/>
          <w:szCs w:val="20"/>
        </w:rPr>
      </w:pPr>
    </w:p>
    <w:p w14:paraId="27B4966A" w14:textId="77777777" w:rsidR="0057215D" w:rsidRPr="001F1C93" w:rsidRDefault="0057215D" w:rsidP="00EB4377">
      <w:pPr>
        <w:ind w:left="1800"/>
        <w:jc w:val="both"/>
        <w:rPr>
          <w:sz w:val="20"/>
          <w:szCs w:val="20"/>
        </w:rPr>
      </w:pPr>
      <w:r w:rsidRPr="001F1C93">
        <w:rPr>
          <w:sz w:val="20"/>
          <w:szCs w:val="20"/>
        </w:rPr>
        <w:t xml:space="preserve">Opaque </w:t>
      </w:r>
      <w:r w:rsidR="0079089A" w:rsidRPr="001F1C93">
        <w:rPr>
          <w:sz w:val="20"/>
          <w:szCs w:val="20"/>
        </w:rPr>
        <w:t>Finish</w:t>
      </w:r>
    </w:p>
    <w:p w14:paraId="55FB157B" w14:textId="77777777" w:rsidR="0057215D" w:rsidRPr="001F1C93" w:rsidRDefault="0057215D" w:rsidP="00EB4377">
      <w:pPr>
        <w:ind w:left="1800"/>
        <w:jc w:val="both"/>
        <w:rPr>
          <w:sz w:val="20"/>
          <w:szCs w:val="20"/>
        </w:rPr>
      </w:pPr>
      <w:r w:rsidRPr="001F1C93">
        <w:rPr>
          <w:sz w:val="20"/>
          <w:szCs w:val="20"/>
        </w:rPr>
        <w:tab/>
        <w:t>Clear [3mm] [4mm] [5mm] [6mm] [8mm][10mm][12mm][15mm][19mm]</w:t>
      </w:r>
    </w:p>
    <w:p w14:paraId="1C73F9A2" w14:textId="77777777" w:rsidR="0057215D" w:rsidRPr="001F1C93" w:rsidRDefault="0057215D" w:rsidP="009427A9">
      <w:pPr>
        <w:ind w:left="2340" w:hanging="180"/>
        <w:jc w:val="both"/>
        <w:rPr>
          <w:sz w:val="20"/>
          <w:szCs w:val="20"/>
        </w:rPr>
      </w:pPr>
      <w:r w:rsidRPr="001F1C93">
        <w:rPr>
          <w:sz w:val="20"/>
          <w:szCs w:val="20"/>
        </w:rPr>
        <w:t>Bronze [3mm] [5mm] [6mm][10mm][12mm]</w:t>
      </w:r>
    </w:p>
    <w:p w14:paraId="283C8F8C" w14:textId="77777777" w:rsidR="0057215D" w:rsidRPr="001F1C93" w:rsidRDefault="0057215D" w:rsidP="009427A9">
      <w:pPr>
        <w:ind w:left="2340" w:hanging="180"/>
        <w:jc w:val="both"/>
        <w:rPr>
          <w:sz w:val="20"/>
          <w:szCs w:val="20"/>
        </w:rPr>
      </w:pPr>
      <w:r w:rsidRPr="001F1C93">
        <w:rPr>
          <w:sz w:val="20"/>
          <w:szCs w:val="20"/>
        </w:rPr>
        <w:lastRenderedPageBreak/>
        <w:t>Grey [3mm][5mm][6mm][10mm][12mm]</w:t>
      </w:r>
    </w:p>
    <w:p w14:paraId="365BC394" w14:textId="77777777" w:rsidR="0057215D" w:rsidRPr="001F1C93" w:rsidRDefault="0057215D" w:rsidP="009427A9">
      <w:pPr>
        <w:ind w:left="2340" w:hanging="180"/>
        <w:jc w:val="both"/>
        <w:rPr>
          <w:sz w:val="20"/>
          <w:szCs w:val="20"/>
        </w:rPr>
      </w:pPr>
      <w:r w:rsidRPr="001F1C93">
        <w:rPr>
          <w:sz w:val="20"/>
          <w:szCs w:val="20"/>
        </w:rPr>
        <w:t>Blue [6mm]</w:t>
      </w:r>
    </w:p>
    <w:p w14:paraId="796AD6CF" w14:textId="77777777" w:rsidR="0057215D" w:rsidRPr="001F1C93" w:rsidRDefault="0057215D" w:rsidP="00635137">
      <w:pPr>
        <w:ind w:left="1440" w:firstLine="720"/>
        <w:jc w:val="both"/>
        <w:rPr>
          <w:sz w:val="20"/>
          <w:szCs w:val="20"/>
        </w:rPr>
      </w:pPr>
      <w:r w:rsidRPr="001F1C93">
        <w:rPr>
          <w:sz w:val="20"/>
          <w:szCs w:val="20"/>
        </w:rPr>
        <w:t>Black [5mm][6mm]</w:t>
      </w:r>
    </w:p>
    <w:p w14:paraId="12BFBF6F" w14:textId="77777777" w:rsidR="0057215D" w:rsidRPr="001F1C93" w:rsidRDefault="0079089A" w:rsidP="00635137">
      <w:pPr>
        <w:ind w:left="1440" w:firstLine="720"/>
        <w:jc w:val="both"/>
        <w:rPr>
          <w:sz w:val="20"/>
          <w:szCs w:val="20"/>
        </w:rPr>
      </w:pPr>
      <w:r w:rsidRPr="001F1C93">
        <w:rPr>
          <w:sz w:val="20"/>
          <w:szCs w:val="20"/>
        </w:rPr>
        <w:t>Low iron</w:t>
      </w:r>
      <w:r w:rsidR="0057215D" w:rsidRPr="001F1C93">
        <w:rPr>
          <w:sz w:val="20"/>
          <w:szCs w:val="20"/>
        </w:rPr>
        <w:t xml:space="preserve"> [3mm][5mm][6mm][8mm][10mm][12mm][15mm][19mm] </w:t>
      </w:r>
    </w:p>
    <w:p w14:paraId="611FBF18" w14:textId="77777777" w:rsidR="00FF0F9A" w:rsidRPr="001F1C93" w:rsidRDefault="00FF0F9A" w:rsidP="00635137">
      <w:pPr>
        <w:ind w:left="1440" w:firstLine="720"/>
        <w:jc w:val="both"/>
        <w:rPr>
          <w:sz w:val="20"/>
          <w:szCs w:val="20"/>
        </w:rPr>
      </w:pPr>
    </w:p>
    <w:p w14:paraId="19F2D749" w14:textId="77777777" w:rsidR="00FF0F9A" w:rsidRPr="001F1C93" w:rsidRDefault="00FF0F9A" w:rsidP="00FF0F9A">
      <w:pPr>
        <w:ind w:left="1800"/>
        <w:jc w:val="both"/>
        <w:rPr>
          <w:sz w:val="20"/>
          <w:szCs w:val="20"/>
        </w:rPr>
      </w:pPr>
      <w:r w:rsidRPr="001F1C93">
        <w:rPr>
          <w:sz w:val="20"/>
          <w:szCs w:val="20"/>
        </w:rPr>
        <w:t>Satinlite Finish</w:t>
      </w:r>
    </w:p>
    <w:p w14:paraId="1439BDA6" w14:textId="77777777" w:rsidR="00FF0F9A" w:rsidRPr="001F1C93" w:rsidRDefault="00FF0F9A" w:rsidP="00FF0F9A">
      <w:pPr>
        <w:ind w:left="1800"/>
        <w:jc w:val="both"/>
        <w:rPr>
          <w:sz w:val="20"/>
          <w:szCs w:val="20"/>
        </w:rPr>
      </w:pPr>
      <w:r w:rsidRPr="001F1C93">
        <w:rPr>
          <w:sz w:val="20"/>
          <w:szCs w:val="20"/>
        </w:rPr>
        <w:tab/>
        <w:t>Clear [3mm] [5mm] [6mm] [10mm][12mm]</w:t>
      </w:r>
    </w:p>
    <w:p w14:paraId="062D50A4" w14:textId="77777777" w:rsidR="00FF0F9A" w:rsidRPr="001F1C93" w:rsidRDefault="00FF0F9A" w:rsidP="00FF0F9A">
      <w:pPr>
        <w:ind w:left="1800" w:firstLine="360"/>
        <w:jc w:val="both"/>
        <w:rPr>
          <w:sz w:val="20"/>
          <w:szCs w:val="20"/>
        </w:rPr>
      </w:pPr>
      <w:r w:rsidRPr="001F1C93">
        <w:rPr>
          <w:sz w:val="20"/>
          <w:szCs w:val="20"/>
        </w:rPr>
        <w:t>Low iron [3mm] [5mm] [6mm] [10mm][12mm]</w:t>
      </w:r>
    </w:p>
    <w:p w14:paraId="137B540F" w14:textId="77777777" w:rsidR="0021042C" w:rsidRPr="001F1C93" w:rsidRDefault="0021042C" w:rsidP="00A461CB">
      <w:pPr>
        <w:pStyle w:val="Corpsdetexte"/>
        <w:spacing w:after="0"/>
        <w:ind w:left="1620"/>
        <w:jc w:val="both"/>
        <w:rPr>
          <w:sz w:val="16"/>
          <w:szCs w:val="16"/>
        </w:rPr>
      </w:pPr>
    </w:p>
    <w:p w14:paraId="7D548AED" w14:textId="77777777" w:rsidR="00090182" w:rsidRPr="001F1C93" w:rsidRDefault="00FE7AD6" w:rsidP="00635137">
      <w:pPr>
        <w:pStyle w:val="Corpsdetexte"/>
        <w:numPr>
          <w:ilvl w:val="1"/>
          <w:numId w:val="12"/>
        </w:numPr>
        <w:spacing w:after="0"/>
        <w:jc w:val="both"/>
        <w:rPr>
          <w:sz w:val="20"/>
        </w:rPr>
      </w:pPr>
      <w:r w:rsidRPr="001F1C93">
        <w:rPr>
          <w:sz w:val="20"/>
        </w:rPr>
        <w:t xml:space="preserve">Gloss Range: Minimum _____° to </w:t>
      </w:r>
      <w:r w:rsidR="00635137" w:rsidRPr="001F1C93">
        <w:rPr>
          <w:sz w:val="20"/>
        </w:rPr>
        <w:t>Maximum</w:t>
      </w:r>
      <w:r w:rsidRPr="001F1C93">
        <w:rPr>
          <w:sz w:val="20"/>
        </w:rPr>
        <w:t xml:space="preserve"> _____°</w:t>
      </w:r>
    </w:p>
    <w:p w14:paraId="2F62B13E" w14:textId="77777777" w:rsidR="00130579" w:rsidRPr="000E2E0E" w:rsidRDefault="00090182" w:rsidP="000E2E0E">
      <w:pPr>
        <w:pStyle w:val="Corpsdetexte"/>
        <w:ind w:left="1800"/>
        <w:rPr>
          <w:i/>
          <w:color w:val="0000FF"/>
          <w:sz w:val="20"/>
          <w:szCs w:val="20"/>
          <w:u w:val="single"/>
          <w:lang w:val="en-CA"/>
        </w:rPr>
      </w:pPr>
      <w:r w:rsidRPr="001F1C93">
        <w:rPr>
          <w:sz w:val="20"/>
        </w:rPr>
        <w:t xml:space="preserve">Go to </w:t>
      </w:r>
      <w:hyperlink r:id="rId12" w:history="1">
        <w:r w:rsidR="000E2E0E" w:rsidRPr="000E2E0E">
          <w:rPr>
            <w:rStyle w:val="Lienhypertexte"/>
            <w:i/>
            <w:sz w:val="20"/>
            <w:szCs w:val="20"/>
            <w:lang w:val="en-CA"/>
          </w:rPr>
          <w:t>http://walkerglass.com/</w:t>
        </w:r>
        <w:r w:rsidR="000E2E0E" w:rsidRPr="000E2E0E">
          <w:rPr>
            <w:rStyle w:val="Lienhypertexte"/>
            <w:bCs/>
            <w:i/>
            <w:sz w:val="20"/>
            <w:szCs w:val="20"/>
            <w:lang w:val="en-CA"/>
          </w:rPr>
          <w:t>pdf-page-gloss-range</w:t>
        </w:r>
        <w:r w:rsidR="000E2E0E" w:rsidRPr="000E2E0E">
          <w:rPr>
            <w:rStyle w:val="Lienhypertexte"/>
            <w:i/>
            <w:sz w:val="20"/>
            <w:szCs w:val="20"/>
            <w:lang w:val="en-CA"/>
          </w:rPr>
          <w:t>/</w:t>
        </w:r>
      </w:hyperlink>
      <w:r w:rsidR="009810E5" w:rsidRPr="001F1C93">
        <w:rPr>
          <w:sz w:val="20"/>
        </w:rPr>
        <w:t xml:space="preserve"> </w:t>
      </w:r>
      <w:r w:rsidR="00635137" w:rsidRPr="001F1C93">
        <w:rPr>
          <w:sz w:val="20"/>
        </w:rPr>
        <w:t>f</w:t>
      </w:r>
      <w:r w:rsidRPr="001F1C93">
        <w:rPr>
          <w:sz w:val="20"/>
        </w:rPr>
        <w:t>or gloss measurements.</w:t>
      </w:r>
    </w:p>
    <w:p w14:paraId="783656D6" w14:textId="77777777" w:rsidR="00130579" w:rsidRPr="001F1C93" w:rsidRDefault="00130579" w:rsidP="00635137">
      <w:pPr>
        <w:pStyle w:val="Corpsdetexte"/>
        <w:numPr>
          <w:ilvl w:val="1"/>
          <w:numId w:val="12"/>
        </w:numPr>
        <w:spacing w:after="0"/>
        <w:rPr>
          <w:sz w:val="20"/>
        </w:rPr>
      </w:pPr>
      <w:r w:rsidRPr="001F1C93">
        <w:rPr>
          <w:sz w:val="20"/>
        </w:rPr>
        <w:t>Acid Etched Glass Properties</w:t>
      </w:r>
    </w:p>
    <w:p w14:paraId="57AE3C3D" w14:textId="77777777" w:rsidR="000E2E0E" w:rsidRDefault="004D459D" w:rsidP="00736CA2">
      <w:pPr>
        <w:pStyle w:val="Corpsdetexte"/>
        <w:spacing w:after="0"/>
        <w:ind w:left="1800"/>
        <w:rPr>
          <w:i/>
          <w:color w:val="0000FF"/>
          <w:sz w:val="20"/>
          <w:szCs w:val="20"/>
          <w:u w:val="single"/>
          <w:lang w:val="en-CA"/>
        </w:rPr>
      </w:pPr>
      <w:r w:rsidRPr="001F1C93">
        <w:rPr>
          <w:sz w:val="20"/>
        </w:rPr>
        <w:t>To include properties</w:t>
      </w:r>
      <w:r w:rsidR="00353870" w:rsidRPr="001F1C93">
        <w:rPr>
          <w:sz w:val="20"/>
        </w:rPr>
        <w:t xml:space="preserve"> on wear, stain or scratch resistance</w:t>
      </w:r>
      <w:r w:rsidRPr="001F1C93">
        <w:rPr>
          <w:sz w:val="20"/>
        </w:rPr>
        <w:t>, g</w:t>
      </w:r>
      <w:r w:rsidR="00130579" w:rsidRPr="001F1C93">
        <w:rPr>
          <w:sz w:val="20"/>
        </w:rPr>
        <w:t>o to</w:t>
      </w:r>
      <w:r w:rsidR="00736CA2" w:rsidRPr="001F1C93">
        <w:rPr>
          <w:sz w:val="20"/>
        </w:rPr>
        <w:t xml:space="preserve">: </w:t>
      </w:r>
      <w:r w:rsidR="000E2E0E" w:rsidRPr="000E2E0E">
        <w:rPr>
          <w:i/>
          <w:color w:val="0000FF"/>
          <w:sz w:val="20"/>
          <w:szCs w:val="20"/>
          <w:u w:val="single"/>
          <w:lang w:val="en-CA"/>
        </w:rPr>
        <w:t> </w:t>
      </w:r>
    </w:p>
    <w:p w14:paraId="5249CA99" w14:textId="77777777" w:rsidR="00130579" w:rsidRPr="001F1C93" w:rsidRDefault="00005C57" w:rsidP="00736CA2">
      <w:pPr>
        <w:pStyle w:val="Corpsdetexte"/>
        <w:spacing w:after="0"/>
        <w:ind w:left="1800"/>
        <w:rPr>
          <w:sz w:val="20"/>
        </w:rPr>
      </w:pPr>
      <w:hyperlink r:id="rId13" w:history="1">
        <w:r w:rsidR="000E2E0E" w:rsidRPr="000E2E0E">
          <w:rPr>
            <w:rStyle w:val="Lienhypertexte"/>
            <w:i/>
            <w:sz w:val="20"/>
            <w:szCs w:val="20"/>
            <w:lang w:val="en-CA"/>
          </w:rPr>
          <w:t>http://walkerglass.com/</w:t>
        </w:r>
        <w:r w:rsidR="000E2E0E" w:rsidRPr="000E2E0E">
          <w:rPr>
            <w:rStyle w:val="Lienhypertexte"/>
            <w:bCs/>
            <w:i/>
            <w:sz w:val="20"/>
            <w:szCs w:val="20"/>
            <w:lang w:val="en-CA"/>
          </w:rPr>
          <w:t>pdf-page-product-specifications</w:t>
        </w:r>
        <w:r w:rsidR="000E2E0E" w:rsidRPr="000E2E0E">
          <w:rPr>
            <w:rStyle w:val="Lienhypertexte"/>
            <w:i/>
            <w:sz w:val="20"/>
            <w:szCs w:val="20"/>
            <w:lang w:val="en-CA"/>
          </w:rPr>
          <w:t>/</w:t>
        </w:r>
      </w:hyperlink>
      <w:r w:rsidR="00D73F8B" w:rsidRPr="001F1C93">
        <w:rPr>
          <w:i/>
          <w:sz w:val="20"/>
          <w:szCs w:val="20"/>
        </w:rPr>
        <w:t xml:space="preserve"> </w:t>
      </w:r>
    </w:p>
    <w:p w14:paraId="73EE32A2" w14:textId="77777777" w:rsidR="00353870" w:rsidRPr="001F1C93" w:rsidRDefault="00353870" w:rsidP="00736CA2">
      <w:pPr>
        <w:pStyle w:val="Corpsdetexte"/>
        <w:spacing w:after="0"/>
        <w:ind w:left="1800"/>
        <w:rPr>
          <w:sz w:val="20"/>
        </w:rPr>
      </w:pPr>
    </w:p>
    <w:p w14:paraId="14197601" w14:textId="77777777" w:rsidR="00353870" w:rsidRPr="001F1C93" w:rsidRDefault="00353870" w:rsidP="00736CA2">
      <w:pPr>
        <w:pStyle w:val="Corpsdetexte"/>
        <w:spacing w:after="0"/>
        <w:ind w:left="1800"/>
        <w:rPr>
          <w:sz w:val="20"/>
        </w:rPr>
      </w:pPr>
      <w:r w:rsidRPr="001F1C93">
        <w:rPr>
          <w:sz w:val="20"/>
        </w:rPr>
        <w:t>To include properties on daylight transmittance and diffusion go to:</w:t>
      </w:r>
    </w:p>
    <w:p w14:paraId="2FD0AF4C" w14:textId="77777777" w:rsidR="00D73F8B" w:rsidRPr="001F1C93" w:rsidRDefault="000E2E0E" w:rsidP="00D73F8B">
      <w:pPr>
        <w:pStyle w:val="Corpsdetexte"/>
        <w:spacing w:after="0"/>
        <w:ind w:left="1800"/>
        <w:rPr>
          <w:sz w:val="20"/>
        </w:rPr>
      </w:pPr>
      <w:r w:rsidRPr="000E2E0E">
        <w:rPr>
          <w:i/>
          <w:color w:val="0000FF"/>
          <w:sz w:val="20"/>
          <w:szCs w:val="20"/>
          <w:u w:val="single"/>
          <w:lang w:val="en-CA"/>
        </w:rPr>
        <w:t> </w:t>
      </w:r>
      <w:hyperlink r:id="rId14" w:history="1">
        <w:r w:rsidRPr="000E2E0E">
          <w:rPr>
            <w:rStyle w:val="Lienhypertexte"/>
            <w:i/>
            <w:sz w:val="20"/>
            <w:szCs w:val="20"/>
            <w:lang w:val="en-CA"/>
          </w:rPr>
          <w:t>http://walkerglass.com/</w:t>
        </w:r>
        <w:r w:rsidRPr="000E2E0E">
          <w:rPr>
            <w:rStyle w:val="Lienhypertexte"/>
            <w:bCs/>
            <w:i/>
            <w:sz w:val="20"/>
            <w:szCs w:val="20"/>
            <w:lang w:val="en-CA"/>
          </w:rPr>
          <w:t>pdf-page-product-specifications</w:t>
        </w:r>
        <w:r w:rsidRPr="000E2E0E">
          <w:rPr>
            <w:rStyle w:val="Lienhypertexte"/>
            <w:i/>
            <w:sz w:val="20"/>
            <w:szCs w:val="20"/>
            <w:lang w:val="en-CA"/>
          </w:rPr>
          <w:t>/</w:t>
        </w:r>
      </w:hyperlink>
    </w:p>
    <w:p w14:paraId="73E1D385" w14:textId="77777777" w:rsidR="0021042C" w:rsidRPr="001F1C93" w:rsidRDefault="009B2501" w:rsidP="00635137">
      <w:pPr>
        <w:pStyle w:val="Corpsdetexte"/>
        <w:numPr>
          <w:ilvl w:val="1"/>
          <w:numId w:val="12"/>
        </w:numPr>
        <w:spacing w:after="0"/>
        <w:rPr>
          <w:sz w:val="20"/>
        </w:rPr>
      </w:pPr>
      <w:r w:rsidRPr="001F1C93">
        <w:rPr>
          <w:sz w:val="20"/>
        </w:rPr>
        <w:t>Glass Strength: (</w:t>
      </w:r>
      <w:r w:rsidR="0051754E" w:rsidRPr="001F1C93">
        <w:rPr>
          <w:sz w:val="20"/>
        </w:rPr>
        <w:t xml:space="preserve">Annealed, </w:t>
      </w:r>
      <w:r w:rsidR="000A1FD0" w:rsidRPr="001F1C93">
        <w:rPr>
          <w:sz w:val="20"/>
        </w:rPr>
        <w:t>Heat-Strengt</w:t>
      </w:r>
      <w:r w:rsidRPr="001F1C93">
        <w:rPr>
          <w:sz w:val="20"/>
        </w:rPr>
        <w:t>hened, Tempered</w:t>
      </w:r>
      <w:r w:rsidR="000A1FD0" w:rsidRPr="001F1C93">
        <w:rPr>
          <w:sz w:val="20"/>
        </w:rPr>
        <w:t>)</w:t>
      </w:r>
    </w:p>
    <w:p w14:paraId="397C7826" w14:textId="4F4C5F0C" w:rsidR="000F3E42" w:rsidRPr="00C93C9C" w:rsidRDefault="0083394A" w:rsidP="000F3E42">
      <w:pPr>
        <w:pStyle w:val="Corpsdetexte"/>
        <w:numPr>
          <w:ilvl w:val="1"/>
          <w:numId w:val="12"/>
        </w:numPr>
        <w:spacing w:after="0"/>
        <w:rPr>
          <w:sz w:val="20"/>
        </w:rPr>
      </w:pPr>
      <w:r w:rsidRPr="001F1C93">
        <w:rPr>
          <w:sz w:val="20"/>
        </w:rPr>
        <w:t>Etch</w:t>
      </w:r>
      <w:r w:rsidR="00180DE7" w:rsidRPr="001F1C93">
        <w:rPr>
          <w:sz w:val="20"/>
        </w:rPr>
        <w:t xml:space="preserve"> Orientation:</w:t>
      </w:r>
      <w:r w:rsidR="004455A3" w:rsidRPr="001F1C93">
        <w:rPr>
          <w:sz w:val="20"/>
        </w:rPr>
        <w:t xml:space="preserve"> </w:t>
      </w:r>
      <w:r w:rsidR="009C653D" w:rsidRPr="001F1C93">
        <w:rPr>
          <w:sz w:val="20"/>
        </w:rPr>
        <w:t>Position</w:t>
      </w:r>
      <w:r w:rsidR="00180DE7" w:rsidRPr="001F1C93">
        <w:rPr>
          <w:sz w:val="20"/>
        </w:rPr>
        <w:t xml:space="preserve"> [1]</w:t>
      </w:r>
      <w:r w:rsidR="004D459D" w:rsidRPr="001F1C93">
        <w:rPr>
          <w:sz w:val="20"/>
        </w:rPr>
        <w:t xml:space="preserve"> (all finishes),</w:t>
      </w:r>
      <w:r w:rsidR="00180DE7" w:rsidRPr="001F1C93">
        <w:rPr>
          <w:sz w:val="20"/>
        </w:rPr>
        <w:t xml:space="preserve"> [2] </w:t>
      </w:r>
      <w:r w:rsidR="004D459D" w:rsidRPr="001F1C93">
        <w:rPr>
          <w:sz w:val="20"/>
        </w:rPr>
        <w:t xml:space="preserve">(all finishes), </w:t>
      </w:r>
      <w:r w:rsidR="00180DE7" w:rsidRPr="001F1C93">
        <w:rPr>
          <w:sz w:val="20"/>
        </w:rPr>
        <w:t>[1 &amp;</w:t>
      </w:r>
      <w:r w:rsidR="00247E47" w:rsidRPr="001F1C93">
        <w:rPr>
          <w:sz w:val="20"/>
        </w:rPr>
        <w:t xml:space="preserve"> </w:t>
      </w:r>
      <w:r w:rsidR="00180DE7" w:rsidRPr="00C93C9C">
        <w:rPr>
          <w:sz w:val="20"/>
        </w:rPr>
        <w:t>2]</w:t>
      </w:r>
      <w:r w:rsidR="000F3E42" w:rsidRPr="00C93C9C">
        <w:rPr>
          <w:sz w:val="20"/>
        </w:rPr>
        <w:t xml:space="preserve"> </w:t>
      </w:r>
      <w:r w:rsidR="00FF0F9A" w:rsidRPr="00C93C9C">
        <w:rPr>
          <w:sz w:val="20"/>
        </w:rPr>
        <w:t>(</w:t>
      </w:r>
      <w:r w:rsidR="00716495" w:rsidRPr="00C93C9C">
        <w:rPr>
          <w:sz w:val="20"/>
        </w:rPr>
        <w:t>based on current offering</w:t>
      </w:r>
      <w:r w:rsidR="00FF0F9A" w:rsidRPr="00C93C9C">
        <w:rPr>
          <w:sz w:val="20"/>
        </w:rPr>
        <w:t>)</w:t>
      </w:r>
    </w:p>
    <w:p w14:paraId="771A13C2" w14:textId="77777777" w:rsidR="00A44FD8" w:rsidRPr="001F1C93" w:rsidRDefault="000B1421" w:rsidP="00BF33E0">
      <w:pPr>
        <w:pStyle w:val="Corpsdetexte"/>
        <w:numPr>
          <w:ilvl w:val="1"/>
          <w:numId w:val="12"/>
        </w:numPr>
        <w:spacing w:after="0"/>
        <w:rPr>
          <w:rStyle w:val="Lienhypertexte"/>
          <w:i/>
          <w:color w:val="002F8E"/>
          <w:sz w:val="20"/>
          <w:szCs w:val="20"/>
        </w:rPr>
      </w:pPr>
      <w:r w:rsidRPr="001F1C93">
        <w:rPr>
          <w:sz w:val="20"/>
        </w:rPr>
        <w:t>Monolithic Glass Performance:</w:t>
      </w:r>
      <w:r w:rsidR="004455A3" w:rsidRPr="001F1C93">
        <w:rPr>
          <w:sz w:val="20"/>
        </w:rPr>
        <w:t xml:space="preserve"> </w:t>
      </w:r>
      <w:r w:rsidRPr="001F1C93">
        <w:rPr>
          <w:sz w:val="20"/>
        </w:rPr>
        <w:t xml:space="preserve">To include current performance data go </w:t>
      </w:r>
      <w:r w:rsidR="00BF33E0" w:rsidRPr="001F1C93">
        <w:rPr>
          <w:sz w:val="20"/>
        </w:rPr>
        <w:t xml:space="preserve">to: </w:t>
      </w:r>
      <w:r w:rsidR="000E2E0E" w:rsidRPr="000E2E0E">
        <w:rPr>
          <w:i/>
          <w:color w:val="002F8E"/>
          <w:sz w:val="20"/>
          <w:szCs w:val="20"/>
          <w:u w:val="single"/>
          <w:lang w:val="en-CA"/>
        </w:rPr>
        <w:t> </w:t>
      </w:r>
      <w:hyperlink r:id="rId15" w:history="1">
        <w:r w:rsidR="000E2E0E" w:rsidRPr="000E2E0E">
          <w:rPr>
            <w:rStyle w:val="Lienhypertexte"/>
            <w:i/>
            <w:sz w:val="20"/>
            <w:szCs w:val="20"/>
            <w:lang w:val="en-CA"/>
          </w:rPr>
          <w:t>http://walkerglass.com/</w:t>
        </w:r>
        <w:r w:rsidR="000E2E0E" w:rsidRPr="000E2E0E">
          <w:rPr>
            <w:rStyle w:val="Lienhypertexte"/>
            <w:bCs/>
            <w:i/>
            <w:sz w:val="20"/>
            <w:szCs w:val="20"/>
            <w:lang w:val="en-CA"/>
          </w:rPr>
          <w:t>pdf-page-product-specifications</w:t>
        </w:r>
        <w:r w:rsidR="000E2E0E" w:rsidRPr="000E2E0E">
          <w:rPr>
            <w:rStyle w:val="Lienhypertexte"/>
            <w:i/>
            <w:sz w:val="20"/>
            <w:szCs w:val="20"/>
            <w:lang w:val="en-CA"/>
          </w:rPr>
          <w:t>/</w:t>
        </w:r>
      </w:hyperlink>
    </w:p>
    <w:p w14:paraId="3E74DE08" w14:textId="77777777" w:rsidR="000B1421" w:rsidRPr="001F1C93" w:rsidRDefault="000B1421" w:rsidP="0027730A">
      <w:pPr>
        <w:pStyle w:val="Corpsdetexte"/>
        <w:numPr>
          <w:ilvl w:val="1"/>
          <w:numId w:val="12"/>
        </w:numPr>
        <w:spacing w:after="0"/>
        <w:rPr>
          <w:sz w:val="20"/>
        </w:rPr>
      </w:pPr>
      <w:r w:rsidRPr="001F1C93">
        <w:rPr>
          <w:sz w:val="20"/>
        </w:rPr>
        <w:t>United States Requirements</w:t>
      </w:r>
    </w:p>
    <w:p w14:paraId="2476A9C2" w14:textId="77777777" w:rsidR="000B1421" w:rsidRPr="001F1C93" w:rsidRDefault="000B1421" w:rsidP="00635137">
      <w:pPr>
        <w:pStyle w:val="Corpsdetexte"/>
        <w:numPr>
          <w:ilvl w:val="2"/>
          <w:numId w:val="14"/>
        </w:numPr>
        <w:spacing w:after="0"/>
        <w:rPr>
          <w:sz w:val="20"/>
          <w:szCs w:val="22"/>
        </w:rPr>
      </w:pPr>
      <w:r w:rsidRPr="001F1C93">
        <w:rPr>
          <w:sz w:val="20"/>
          <w:szCs w:val="22"/>
        </w:rPr>
        <w:t xml:space="preserve">Annealed float glass shall comply with </w:t>
      </w:r>
      <w:r w:rsidR="00C05CA7" w:rsidRPr="001F1C93">
        <w:rPr>
          <w:sz w:val="20"/>
        </w:rPr>
        <w:t>ASTM</w:t>
      </w:r>
      <w:r w:rsidR="00C05CA7" w:rsidRPr="001F1C93">
        <w:rPr>
          <w:sz w:val="20"/>
          <w:szCs w:val="22"/>
        </w:rPr>
        <w:t xml:space="preserve"> </w:t>
      </w:r>
      <w:r w:rsidRPr="001F1C93">
        <w:rPr>
          <w:sz w:val="20"/>
          <w:szCs w:val="22"/>
        </w:rPr>
        <w:t>C1036 Type I, Class 1 (clear), Class 2 (tinted), Quality Q3.</w:t>
      </w:r>
    </w:p>
    <w:p w14:paraId="775B2A93" w14:textId="77777777" w:rsidR="000B1421" w:rsidRPr="001F1C93" w:rsidRDefault="000B1421" w:rsidP="00635137">
      <w:pPr>
        <w:pStyle w:val="Corpsdetexte"/>
        <w:numPr>
          <w:ilvl w:val="2"/>
          <w:numId w:val="14"/>
        </w:numPr>
        <w:spacing w:after="0"/>
        <w:rPr>
          <w:sz w:val="20"/>
        </w:rPr>
      </w:pPr>
      <w:r w:rsidRPr="001F1C93">
        <w:rPr>
          <w:sz w:val="20"/>
          <w:szCs w:val="22"/>
        </w:rPr>
        <w:t xml:space="preserve">Heat-Strengthened (HS) float glass and Tempered (FT) float glass shall comply with </w:t>
      </w:r>
      <w:r w:rsidR="00C05CA7" w:rsidRPr="001F1C93">
        <w:rPr>
          <w:sz w:val="20"/>
        </w:rPr>
        <w:t>ASTM</w:t>
      </w:r>
      <w:r w:rsidRPr="001F1C93">
        <w:rPr>
          <w:sz w:val="20"/>
          <w:szCs w:val="22"/>
        </w:rPr>
        <w:t xml:space="preserve"> C1048, Type I, </w:t>
      </w:r>
      <w:r w:rsidRPr="001F1C93">
        <w:rPr>
          <w:sz w:val="20"/>
        </w:rPr>
        <w:t>Class 1 (clear), Class 2 (tinted), Quality Q3.</w:t>
      </w:r>
    </w:p>
    <w:p w14:paraId="7F7D44F5" w14:textId="77777777" w:rsidR="004B37EC" w:rsidRPr="001F1C93" w:rsidRDefault="004B37EC" w:rsidP="004B37EC">
      <w:pPr>
        <w:tabs>
          <w:tab w:val="left" w:pos="720"/>
        </w:tabs>
        <w:ind w:left="720"/>
        <w:jc w:val="both"/>
        <w:rPr>
          <w:b/>
          <w:sz w:val="20"/>
        </w:rPr>
      </w:pPr>
    </w:p>
    <w:p w14:paraId="03CB5914" w14:textId="77777777" w:rsidR="00117D84" w:rsidRPr="001F1C93" w:rsidRDefault="00117D84" w:rsidP="00D172E0">
      <w:pPr>
        <w:pStyle w:val="Paragraphedeliste"/>
        <w:numPr>
          <w:ilvl w:val="0"/>
          <w:numId w:val="14"/>
        </w:numPr>
        <w:tabs>
          <w:tab w:val="left" w:pos="720"/>
        </w:tabs>
        <w:jc w:val="both"/>
        <w:rPr>
          <w:b/>
          <w:sz w:val="20"/>
        </w:rPr>
      </w:pPr>
      <w:r w:rsidRPr="001F1C93">
        <w:rPr>
          <w:b/>
          <w:sz w:val="20"/>
        </w:rPr>
        <w:t>MONOLITHIC PATTERNED ACID-ETCHED GLASS</w:t>
      </w:r>
    </w:p>
    <w:p w14:paraId="2B25014D" w14:textId="77777777" w:rsidR="00D172E0" w:rsidRPr="001F1C93" w:rsidRDefault="002409E9" w:rsidP="00D172E0">
      <w:pPr>
        <w:tabs>
          <w:tab w:val="left" w:pos="720"/>
        </w:tabs>
        <w:ind w:left="720"/>
        <w:jc w:val="both"/>
        <w:rPr>
          <w:b/>
          <w:bCs/>
          <w:i/>
          <w:sz w:val="20"/>
          <w:szCs w:val="20"/>
        </w:rPr>
      </w:pPr>
      <w:r w:rsidRPr="001F1C93">
        <w:rPr>
          <w:b/>
          <w:bCs/>
          <w:i/>
          <w:sz w:val="20"/>
          <w:szCs w:val="20"/>
        </w:rPr>
        <w:t>(Note: Select</w:t>
      </w:r>
      <w:r w:rsidR="00D172E0" w:rsidRPr="001F1C93">
        <w:rPr>
          <w:b/>
          <w:bCs/>
          <w:i/>
          <w:sz w:val="20"/>
          <w:szCs w:val="20"/>
        </w:rPr>
        <w:t xml:space="preserve"> corresponding glass types as required for the project. Delete all other selections)</w:t>
      </w:r>
    </w:p>
    <w:p w14:paraId="45AFA0D1" w14:textId="77777777" w:rsidR="00117D84" w:rsidRPr="001F1C93" w:rsidRDefault="00117D84" w:rsidP="004B37EC">
      <w:pPr>
        <w:tabs>
          <w:tab w:val="left" w:pos="720"/>
        </w:tabs>
        <w:ind w:left="720"/>
        <w:jc w:val="both"/>
        <w:rPr>
          <w:b/>
          <w:sz w:val="20"/>
        </w:rPr>
      </w:pPr>
    </w:p>
    <w:p w14:paraId="7DB95474" w14:textId="77777777" w:rsidR="00117D84" w:rsidRPr="001F1C93" w:rsidRDefault="00117D84" w:rsidP="00117D84">
      <w:pPr>
        <w:pStyle w:val="Corpsdetexte"/>
        <w:numPr>
          <w:ilvl w:val="3"/>
          <w:numId w:val="14"/>
        </w:numPr>
        <w:spacing w:after="0"/>
        <w:ind w:left="1890" w:hanging="450"/>
        <w:jc w:val="both"/>
        <w:rPr>
          <w:sz w:val="20"/>
          <w:szCs w:val="20"/>
        </w:rPr>
      </w:pPr>
      <w:r w:rsidRPr="001F1C93">
        <w:rPr>
          <w:sz w:val="20"/>
        </w:rPr>
        <w:t>Glass Type: Walker Textures</w:t>
      </w:r>
      <w:r w:rsidR="00D172E0" w:rsidRPr="001F1C93">
        <w:rPr>
          <w:sz w:val="20"/>
          <w:szCs w:val="16"/>
          <w:vertAlign w:val="superscript"/>
        </w:rPr>
        <w:t>®</w:t>
      </w:r>
      <w:r w:rsidR="00D172E0" w:rsidRPr="001F1C93">
        <w:rPr>
          <w:sz w:val="16"/>
          <w:szCs w:val="16"/>
          <w:vertAlign w:val="superscript"/>
        </w:rPr>
        <w:t xml:space="preserve"> </w:t>
      </w:r>
      <w:r w:rsidR="00D172E0" w:rsidRPr="001F1C93">
        <w:rPr>
          <w:sz w:val="20"/>
        </w:rPr>
        <w:t>Nuance</w:t>
      </w:r>
      <w:r w:rsidRPr="001F1C93">
        <w:rPr>
          <w:sz w:val="20"/>
        </w:rPr>
        <w:t>, Montreal, Canada</w:t>
      </w:r>
    </w:p>
    <w:p w14:paraId="49E9E0DF" w14:textId="77777777" w:rsidR="00D172E0" w:rsidRPr="001F1C93" w:rsidRDefault="00D172E0" w:rsidP="0027730A">
      <w:pPr>
        <w:pStyle w:val="Corpsdetexte"/>
        <w:numPr>
          <w:ilvl w:val="4"/>
          <w:numId w:val="14"/>
        </w:numPr>
        <w:tabs>
          <w:tab w:val="clear" w:pos="3960"/>
        </w:tabs>
        <w:spacing w:after="0"/>
        <w:ind w:left="2520" w:hanging="270"/>
        <w:jc w:val="both"/>
        <w:rPr>
          <w:sz w:val="20"/>
          <w:szCs w:val="20"/>
        </w:rPr>
      </w:pPr>
      <w:r w:rsidRPr="001F1C93">
        <w:rPr>
          <w:sz w:val="20"/>
          <w:szCs w:val="20"/>
        </w:rPr>
        <w:t>Pattern number</w:t>
      </w:r>
      <w:r w:rsidR="002409E9" w:rsidRPr="001F1C93">
        <w:rPr>
          <w:sz w:val="20"/>
          <w:szCs w:val="20"/>
        </w:rPr>
        <w:t xml:space="preserve"> (select from current offering)</w:t>
      </w:r>
    </w:p>
    <w:p w14:paraId="2C64B93C" w14:textId="77777777" w:rsidR="00D172E0" w:rsidRPr="001F1C93" w:rsidRDefault="00D172E0" w:rsidP="00D172E0">
      <w:pPr>
        <w:tabs>
          <w:tab w:val="left" w:pos="2520"/>
        </w:tabs>
        <w:spacing w:line="240" w:lineRule="atLeast"/>
        <w:ind w:left="1800" w:firstLine="720"/>
        <w:jc w:val="both"/>
        <w:rPr>
          <w:sz w:val="20"/>
          <w:szCs w:val="20"/>
        </w:rPr>
      </w:pPr>
      <w:r w:rsidRPr="001F1C93">
        <w:rPr>
          <w:sz w:val="20"/>
          <w:szCs w:val="20"/>
        </w:rPr>
        <w:t>Clear [3mm] [4mm] [5mm] [6mm] [8mm][10mm][12mm][15mm][19mm]</w:t>
      </w:r>
    </w:p>
    <w:p w14:paraId="2F22EDB1" w14:textId="77777777" w:rsidR="00D172E0" w:rsidRPr="001F1C93" w:rsidRDefault="00D172E0" w:rsidP="00D172E0">
      <w:pPr>
        <w:spacing w:line="240" w:lineRule="atLeast"/>
        <w:ind w:left="720" w:firstLine="1800"/>
        <w:jc w:val="both"/>
        <w:rPr>
          <w:sz w:val="20"/>
          <w:szCs w:val="20"/>
        </w:rPr>
      </w:pPr>
      <w:r w:rsidRPr="001F1C93">
        <w:rPr>
          <w:sz w:val="20"/>
          <w:szCs w:val="20"/>
        </w:rPr>
        <w:t>Low iron [3mm][5mm][6mm][8mm][10mm][12mm][15mm][19mm]</w:t>
      </w:r>
    </w:p>
    <w:p w14:paraId="6A05704C" w14:textId="77777777" w:rsidR="00D172E0" w:rsidRPr="001F1C93" w:rsidRDefault="00D172E0" w:rsidP="00D172E0">
      <w:pPr>
        <w:pStyle w:val="Corpsdetexte"/>
        <w:spacing w:after="0"/>
        <w:ind w:left="2880"/>
        <w:jc w:val="both"/>
        <w:rPr>
          <w:sz w:val="20"/>
          <w:szCs w:val="20"/>
        </w:rPr>
      </w:pPr>
    </w:p>
    <w:p w14:paraId="6AE94B6A" w14:textId="089CF767" w:rsidR="00D172E0" w:rsidRPr="00005C57" w:rsidRDefault="000233F1" w:rsidP="00C05CA7">
      <w:pPr>
        <w:pStyle w:val="Corpsdetexte"/>
        <w:numPr>
          <w:ilvl w:val="4"/>
          <w:numId w:val="14"/>
        </w:numPr>
        <w:tabs>
          <w:tab w:val="clear" w:pos="3960"/>
        </w:tabs>
        <w:spacing w:after="0"/>
        <w:ind w:left="2520" w:hanging="270"/>
        <w:jc w:val="both"/>
        <w:rPr>
          <w:sz w:val="20"/>
          <w:szCs w:val="20"/>
        </w:rPr>
      </w:pPr>
      <w:r w:rsidRPr="00005C57">
        <w:rPr>
          <w:sz w:val="20"/>
          <w:szCs w:val="20"/>
        </w:rPr>
        <w:t xml:space="preserve">Custom </w:t>
      </w:r>
      <w:r w:rsidR="00EF0AB7" w:rsidRPr="00005C57">
        <w:rPr>
          <w:sz w:val="20"/>
          <w:szCs w:val="20"/>
        </w:rPr>
        <w:t>pattern, including g</w:t>
      </w:r>
      <w:r w:rsidR="00E04E41" w:rsidRPr="00005C57">
        <w:rPr>
          <w:sz w:val="20"/>
          <w:szCs w:val="20"/>
        </w:rPr>
        <w:t xml:space="preserve">radient </w:t>
      </w:r>
      <w:r w:rsidR="00EF0AB7" w:rsidRPr="00005C57">
        <w:rPr>
          <w:sz w:val="20"/>
          <w:szCs w:val="20"/>
        </w:rPr>
        <w:t xml:space="preserve">option </w:t>
      </w:r>
      <w:r w:rsidR="00D172E0" w:rsidRPr="00005C57">
        <w:rPr>
          <w:sz w:val="20"/>
          <w:szCs w:val="20"/>
        </w:rPr>
        <w:t>as per drawing</w:t>
      </w:r>
    </w:p>
    <w:p w14:paraId="12FF1E44" w14:textId="77777777" w:rsidR="00BA731C" w:rsidRPr="00005C57" w:rsidRDefault="00BA731C" w:rsidP="00BA731C">
      <w:pPr>
        <w:tabs>
          <w:tab w:val="left" w:pos="2520"/>
        </w:tabs>
        <w:spacing w:line="240" w:lineRule="atLeast"/>
        <w:ind w:left="1800" w:firstLine="720"/>
        <w:jc w:val="both"/>
        <w:rPr>
          <w:sz w:val="20"/>
          <w:szCs w:val="20"/>
        </w:rPr>
      </w:pPr>
      <w:r w:rsidRPr="00005C57">
        <w:rPr>
          <w:sz w:val="20"/>
          <w:szCs w:val="20"/>
        </w:rPr>
        <w:t>Clear [3mm] [4mm] [5mm] [6mm] [8mm][10mm][12mm][15mm][19mm]</w:t>
      </w:r>
    </w:p>
    <w:p w14:paraId="570598C6" w14:textId="77777777" w:rsidR="00EF0AB7" w:rsidRDefault="00BA731C" w:rsidP="00BA731C">
      <w:pPr>
        <w:spacing w:line="240" w:lineRule="atLeast"/>
        <w:ind w:left="720" w:firstLine="1800"/>
        <w:jc w:val="both"/>
        <w:rPr>
          <w:sz w:val="20"/>
          <w:szCs w:val="20"/>
        </w:rPr>
      </w:pPr>
      <w:r w:rsidRPr="00005C57">
        <w:rPr>
          <w:sz w:val="20"/>
          <w:szCs w:val="20"/>
        </w:rPr>
        <w:t>Low iron [3mm][5mm][6mm][8mm][10mm][12mm][15mm][19mm]</w:t>
      </w:r>
    </w:p>
    <w:p w14:paraId="00913641" w14:textId="6D882371" w:rsidR="00EF0AB7" w:rsidRPr="001F1C93" w:rsidRDefault="00EF0AB7" w:rsidP="00BA731C">
      <w:pPr>
        <w:spacing w:line="240" w:lineRule="atLeast"/>
        <w:ind w:left="720" w:firstLine="1800"/>
        <w:jc w:val="both"/>
        <w:rPr>
          <w:sz w:val="20"/>
          <w:szCs w:val="20"/>
        </w:rPr>
      </w:pPr>
    </w:p>
    <w:p w14:paraId="002F3BAD" w14:textId="77777777" w:rsidR="00117D84" w:rsidRPr="001F1C93" w:rsidRDefault="00117D84" w:rsidP="00117D84">
      <w:pPr>
        <w:spacing w:line="240" w:lineRule="atLeast"/>
        <w:ind w:left="1800"/>
        <w:jc w:val="both"/>
        <w:rPr>
          <w:sz w:val="20"/>
          <w:szCs w:val="20"/>
        </w:rPr>
      </w:pPr>
    </w:p>
    <w:p w14:paraId="7444B28E" w14:textId="77777777" w:rsidR="004B37EC" w:rsidRPr="001F1C93" w:rsidRDefault="00117D84" w:rsidP="004B37EC">
      <w:pPr>
        <w:tabs>
          <w:tab w:val="left" w:pos="720"/>
        </w:tabs>
        <w:ind w:left="720"/>
        <w:jc w:val="both"/>
        <w:rPr>
          <w:b/>
          <w:bCs/>
          <w:sz w:val="28"/>
        </w:rPr>
      </w:pPr>
      <w:r w:rsidRPr="001F1C93">
        <w:rPr>
          <w:b/>
          <w:sz w:val="20"/>
        </w:rPr>
        <w:t>C</w:t>
      </w:r>
      <w:r w:rsidR="004B37EC" w:rsidRPr="001F1C93">
        <w:rPr>
          <w:b/>
          <w:sz w:val="20"/>
        </w:rPr>
        <w:t xml:space="preserve">.  MONOLITHIC BIRD FRIENDLY </w:t>
      </w:r>
      <w:r w:rsidR="00B86837" w:rsidRPr="001F1C93">
        <w:rPr>
          <w:b/>
          <w:sz w:val="20"/>
        </w:rPr>
        <w:t xml:space="preserve">ACID-ETCHED </w:t>
      </w:r>
      <w:r w:rsidR="004B37EC" w:rsidRPr="001F1C93">
        <w:rPr>
          <w:b/>
          <w:sz w:val="20"/>
        </w:rPr>
        <w:t>GLASS</w:t>
      </w:r>
    </w:p>
    <w:p w14:paraId="0A82D5FE" w14:textId="77777777" w:rsidR="004B37EC" w:rsidRPr="001F1C93" w:rsidRDefault="004B37EC" w:rsidP="004B37EC">
      <w:pPr>
        <w:pStyle w:val="Corpsdetexte"/>
        <w:spacing w:after="0"/>
        <w:ind w:firstLine="720"/>
        <w:jc w:val="both"/>
        <w:rPr>
          <w:b/>
          <w:sz w:val="20"/>
          <w:szCs w:val="20"/>
        </w:rPr>
      </w:pPr>
    </w:p>
    <w:p w14:paraId="58583409" w14:textId="77777777" w:rsidR="004B37EC" w:rsidRPr="001F1C93" w:rsidRDefault="004B37EC" w:rsidP="004B37EC">
      <w:pPr>
        <w:pStyle w:val="Corpsdetexte"/>
        <w:spacing w:after="0"/>
        <w:ind w:left="720"/>
        <w:jc w:val="both"/>
        <w:rPr>
          <w:b/>
          <w:i/>
          <w:sz w:val="16"/>
          <w:szCs w:val="16"/>
        </w:rPr>
      </w:pPr>
      <w:r w:rsidRPr="001F1C93">
        <w:rPr>
          <w:b/>
          <w:sz w:val="20"/>
          <w:szCs w:val="20"/>
        </w:rPr>
        <w:t>(</w:t>
      </w:r>
      <w:r w:rsidRPr="001F1C93">
        <w:rPr>
          <w:b/>
          <w:i/>
          <w:sz w:val="20"/>
          <w:szCs w:val="20"/>
        </w:rPr>
        <w:t>Note: Select Acid Etched Finish(es)</w:t>
      </w:r>
      <w:r w:rsidR="00D62D4C" w:rsidRPr="001F1C93">
        <w:rPr>
          <w:b/>
          <w:i/>
          <w:sz w:val="20"/>
          <w:szCs w:val="20"/>
        </w:rPr>
        <w:t xml:space="preserve"> or patterns</w:t>
      </w:r>
      <w:r w:rsidRPr="001F1C93">
        <w:rPr>
          <w:b/>
          <w:i/>
          <w:sz w:val="20"/>
          <w:szCs w:val="20"/>
        </w:rPr>
        <w:t xml:space="preserve"> and corresponding</w:t>
      </w:r>
      <w:r w:rsidR="00D62D4C" w:rsidRPr="001F1C93">
        <w:rPr>
          <w:b/>
          <w:i/>
          <w:sz w:val="20"/>
          <w:szCs w:val="20"/>
        </w:rPr>
        <w:t xml:space="preserve"> glass types</w:t>
      </w:r>
      <w:r w:rsidRPr="001F1C93">
        <w:rPr>
          <w:b/>
          <w:i/>
          <w:sz w:val="20"/>
          <w:szCs w:val="20"/>
        </w:rPr>
        <w:t xml:space="preserve"> as required for the project. Delete all other selections</w:t>
      </w:r>
      <w:r w:rsidRPr="001F1C93">
        <w:rPr>
          <w:b/>
          <w:i/>
          <w:sz w:val="16"/>
          <w:szCs w:val="16"/>
        </w:rPr>
        <w:t>)</w:t>
      </w:r>
    </w:p>
    <w:p w14:paraId="4AD1110A" w14:textId="77777777" w:rsidR="004B37EC" w:rsidRPr="001F1C93" w:rsidRDefault="004B37EC" w:rsidP="004B37EC">
      <w:pPr>
        <w:pStyle w:val="Corpsdetexte"/>
        <w:spacing w:after="0"/>
        <w:ind w:left="720"/>
        <w:jc w:val="both"/>
        <w:rPr>
          <w:b/>
          <w:i/>
          <w:sz w:val="16"/>
          <w:szCs w:val="16"/>
        </w:rPr>
      </w:pPr>
    </w:p>
    <w:p w14:paraId="51878952" w14:textId="77777777" w:rsidR="00933063" w:rsidRPr="001F1C93" w:rsidRDefault="004B37EC" w:rsidP="000651BD">
      <w:pPr>
        <w:pStyle w:val="Corpsdetexte"/>
        <w:numPr>
          <w:ilvl w:val="0"/>
          <w:numId w:val="31"/>
        </w:numPr>
        <w:spacing w:after="0"/>
        <w:ind w:left="1800"/>
        <w:jc w:val="both"/>
        <w:rPr>
          <w:sz w:val="20"/>
          <w:szCs w:val="20"/>
        </w:rPr>
      </w:pPr>
      <w:r w:rsidRPr="001F1C93">
        <w:rPr>
          <w:sz w:val="20"/>
        </w:rPr>
        <w:t>Glass Type: Walker Textures</w:t>
      </w:r>
      <w:r w:rsidR="00D172E0" w:rsidRPr="001F1C93">
        <w:rPr>
          <w:sz w:val="20"/>
          <w:szCs w:val="16"/>
          <w:vertAlign w:val="superscript"/>
        </w:rPr>
        <w:t>®</w:t>
      </w:r>
      <w:r w:rsidRPr="001F1C93">
        <w:rPr>
          <w:sz w:val="20"/>
        </w:rPr>
        <w:t xml:space="preserve"> AviProtek</w:t>
      </w:r>
      <w:r w:rsidR="00D172E0" w:rsidRPr="001F1C93">
        <w:rPr>
          <w:sz w:val="20"/>
          <w:vertAlign w:val="superscript"/>
        </w:rPr>
        <w:t>®</w:t>
      </w:r>
      <w:r w:rsidR="00933063" w:rsidRPr="001F1C93">
        <w:rPr>
          <w:sz w:val="20"/>
        </w:rPr>
        <w:t xml:space="preserve">, </w:t>
      </w:r>
      <w:r w:rsidRPr="001F1C93">
        <w:rPr>
          <w:sz w:val="20"/>
        </w:rPr>
        <w:t>Montreal, Canada</w:t>
      </w:r>
      <w:r w:rsidR="00933063" w:rsidRPr="001F1C93">
        <w:rPr>
          <w:sz w:val="20"/>
        </w:rPr>
        <w:t xml:space="preserve"> (Acid-etched markers)</w:t>
      </w:r>
    </w:p>
    <w:p w14:paraId="57ABDCB7" w14:textId="77777777" w:rsidR="004B37EC" w:rsidRPr="001F1C93" w:rsidRDefault="004B37EC" w:rsidP="000651BD">
      <w:pPr>
        <w:pStyle w:val="Corpsdetexte"/>
        <w:numPr>
          <w:ilvl w:val="2"/>
          <w:numId w:val="30"/>
        </w:numPr>
        <w:spacing w:after="0"/>
        <w:jc w:val="both"/>
        <w:rPr>
          <w:sz w:val="20"/>
          <w:szCs w:val="20"/>
        </w:rPr>
      </w:pPr>
      <w:r w:rsidRPr="001F1C93">
        <w:rPr>
          <w:sz w:val="20"/>
          <w:szCs w:val="20"/>
        </w:rPr>
        <w:t xml:space="preserve">Patterns </w:t>
      </w:r>
      <w:r w:rsidR="00B85873" w:rsidRPr="001F1C93">
        <w:rPr>
          <w:sz w:val="20"/>
          <w:szCs w:val="20"/>
        </w:rPr>
        <w:t>[</w:t>
      </w:r>
      <w:r w:rsidRPr="001F1C93">
        <w:rPr>
          <w:sz w:val="20"/>
          <w:szCs w:val="20"/>
        </w:rPr>
        <w:t>211</w:t>
      </w:r>
      <w:r w:rsidR="00B85873" w:rsidRPr="001F1C93">
        <w:rPr>
          <w:sz w:val="20"/>
          <w:szCs w:val="20"/>
        </w:rPr>
        <w:t>] [</w:t>
      </w:r>
      <w:r w:rsidRPr="001F1C93">
        <w:rPr>
          <w:sz w:val="20"/>
          <w:szCs w:val="20"/>
        </w:rPr>
        <w:t>213</w:t>
      </w:r>
      <w:r w:rsidR="00B85873" w:rsidRPr="001F1C93">
        <w:rPr>
          <w:sz w:val="20"/>
          <w:szCs w:val="20"/>
        </w:rPr>
        <w:t>] [</w:t>
      </w:r>
      <w:r w:rsidRPr="001F1C93">
        <w:rPr>
          <w:sz w:val="20"/>
          <w:szCs w:val="20"/>
        </w:rPr>
        <w:t>214</w:t>
      </w:r>
      <w:r w:rsidR="00B85873" w:rsidRPr="001F1C93">
        <w:rPr>
          <w:sz w:val="20"/>
          <w:szCs w:val="20"/>
        </w:rPr>
        <w:t>]</w:t>
      </w:r>
      <w:r w:rsidRPr="001F1C93">
        <w:rPr>
          <w:sz w:val="20"/>
          <w:szCs w:val="20"/>
        </w:rPr>
        <w:t xml:space="preserve"> </w:t>
      </w:r>
      <w:r w:rsidR="005C6091" w:rsidRPr="001F1C93">
        <w:rPr>
          <w:sz w:val="20"/>
          <w:szCs w:val="20"/>
        </w:rPr>
        <w:t xml:space="preserve">[215] [216] [217] </w:t>
      </w:r>
      <w:r w:rsidR="00682323" w:rsidRPr="001F1C93">
        <w:rPr>
          <w:sz w:val="20"/>
          <w:szCs w:val="20"/>
        </w:rPr>
        <w:t>[21</w:t>
      </w:r>
      <w:r w:rsidR="00682323">
        <w:rPr>
          <w:sz w:val="20"/>
          <w:szCs w:val="20"/>
        </w:rPr>
        <w:t>9</w:t>
      </w:r>
      <w:r w:rsidR="00682323" w:rsidRPr="001F1C93">
        <w:rPr>
          <w:sz w:val="20"/>
          <w:szCs w:val="20"/>
        </w:rPr>
        <w:t>] [2</w:t>
      </w:r>
      <w:r w:rsidR="00682323">
        <w:rPr>
          <w:sz w:val="20"/>
          <w:szCs w:val="20"/>
        </w:rPr>
        <w:t>20</w:t>
      </w:r>
      <w:r w:rsidR="00682323" w:rsidRPr="001F1C93">
        <w:rPr>
          <w:sz w:val="20"/>
          <w:szCs w:val="20"/>
        </w:rPr>
        <w:t>] [2</w:t>
      </w:r>
      <w:r w:rsidR="00682323">
        <w:rPr>
          <w:sz w:val="20"/>
          <w:szCs w:val="20"/>
        </w:rPr>
        <w:t>2</w:t>
      </w:r>
      <w:r w:rsidR="00682323" w:rsidRPr="001F1C93">
        <w:rPr>
          <w:sz w:val="20"/>
          <w:szCs w:val="20"/>
        </w:rPr>
        <w:t xml:space="preserve">1] </w:t>
      </w:r>
      <w:r w:rsidRPr="001F1C93">
        <w:rPr>
          <w:sz w:val="20"/>
          <w:szCs w:val="20"/>
        </w:rPr>
        <w:t xml:space="preserve">on </w:t>
      </w:r>
      <w:r w:rsidR="005E5A0C" w:rsidRPr="001F1C93">
        <w:rPr>
          <w:sz w:val="20"/>
          <w:szCs w:val="20"/>
        </w:rPr>
        <w:t>[</w:t>
      </w:r>
      <w:r w:rsidR="009C653D" w:rsidRPr="001F1C93">
        <w:rPr>
          <w:sz w:val="20"/>
          <w:szCs w:val="20"/>
        </w:rPr>
        <w:t>position</w:t>
      </w:r>
      <w:r w:rsidR="00070839" w:rsidRPr="001F1C93">
        <w:rPr>
          <w:sz w:val="20"/>
          <w:szCs w:val="20"/>
        </w:rPr>
        <w:t xml:space="preserve"> </w:t>
      </w:r>
      <w:r w:rsidRPr="001F1C93">
        <w:rPr>
          <w:sz w:val="20"/>
          <w:szCs w:val="20"/>
        </w:rPr>
        <w:t>1</w:t>
      </w:r>
      <w:r w:rsidR="005E5A0C" w:rsidRPr="001F1C93">
        <w:rPr>
          <w:sz w:val="20"/>
          <w:szCs w:val="20"/>
        </w:rPr>
        <w:t>]</w:t>
      </w:r>
    </w:p>
    <w:p w14:paraId="773F2EB8" w14:textId="77777777" w:rsidR="00933063" w:rsidRPr="001F1C93" w:rsidRDefault="004B37EC" w:rsidP="000651BD">
      <w:pPr>
        <w:pStyle w:val="Corpsdetexte"/>
        <w:numPr>
          <w:ilvl w:val="2"/>
          <w:numId w:val="30"/>
        </w:numPr>
        <w:spacing w:after="0"/>
        <w:jc w:val="both"/>
        <w:rPr>
          <w:sz w:val="20"/>
          <w:szCs w:val="20"/>
        </w:rPr>
      </w:pPr>
      <w:r w:rsidRPr="001F1C93">
        <w:rPr>
          <w:sz w:val="20"/>
          <w:szCs w:val="20"/>
        </w:rPr>
        <w:t xml:space="preserve">Full </w:t>
      </w:r>
      <w:r w:rsidR="00070839" w:rsidRPr="001F1C93">
        <w:rPr>
          <w:sz w:val="20"/>
          <w:szCs w:val="20"/>
        </w:rPr>
        <w:t>surface</w:t>
      </w:r>
      <w:r w:rsidRPr="001F1C93">
        <w:rPr>
          <w:sz w:val="20"/>
          <w:szCs w:val="20"/>
        </w:rPr>
        <w:t xml:space="preserve"> etching</w:t>
      </w:r>
      <w:r w:rsidR="005E5A0C" w:rsidRPr="001F1C93">
        <w:rPr>
          <w:sz w:val="20"/>
          <w:szCs w:val="20"/>
        </w:rPr>
        <w:t>: [</w:t>
      </w:r>
      <w:r w:rsidR="009C653D" w:rsidRPr="001F1C93">
        <w:rPr>
          <w:sz w:val="20"/>
          <w:szCs w:val="20"/>
        </w:rPr>
        <w:t>position</w:t>
      </w:r>
      <w:r w:rsidR="00070839" w:rsidRPr="001F1C93">
        <w:rPr>
          <w:sz w:val="20"/>
          <w:szCs w:val="20"/>
        </w:rPr>
        <w:t xml:space="preserve"> </w:t>
      </w:r>
      <w:r w:rsidRPr="001F1C93">
        <w:rPr>
          <w:sz w:val="20"/>
          <w:szCs w:val="20"/>
        </w:rPr>
        <w:t>1</w:t>
      </w:r>
      <w:r w:rsidR="005E5A0C" w:rsidRPr="001F1C93">
        <w:rPr>
          <w:sz w:val="20"/>
          <w:szCs w:val="20"/>
        </w:rPr>
        <w:t>]</w:t>
      </w:r>
      <w:r w:rsidRPr="001F1C93">
        <w:rPr>
          <w:sz w:val="20"/>
          <w:szCs w:val="20"/>
        </w:rPr>
        <w:t xml:space="preserve"> </w:t>
      </w:r>
      <w:r w:rsidR="005E5A0C" w:rsidRPr="001F1C93">
        <w:rPr>
          <w:sz w:val="20"/>
          <w:szCs w:val="20"/>
        </w:rPr>
        <w:t>[</w:t>
      </w:r>
      <w:r w:rsidR="009C653D" w:rsidRPr="001F1C93">
        <w:rPr>
          <w:sz w:val="20"/>
          <w:szCs w:val="20"/>
        </w:rPr>
        <w:t>position</w:t>
      </w:r>
      <w:r w:rsidR="005E5A0C" w:rsidRPr="001F1C93">
        <w:rPr>
          <w:sz w:val="20"/>
          <w:szCs w:val="20"/>
        </w:rPr>
        <w:t xml:space="preserve"> </w:t>
      </w:r>
      <w:r w:rsidRPr="001F1C93">
        <w:rPr>
          <w:sz w:val="20"/>
          <w:szCs w:val="20"/>
        </w:rPr>
        <w:t>2</w:t>
      </w:r>
      <w:r w:rsidR="005E5A0C" w:rsidRPr="001F1C93">
        <w:rPr>
          <w:sz w:val="20"/>
          <w:szCs w:val="20"/>
        </w:rPr>
        <w:t>]</w:t>
      </w:r>
      <w:r w:rsidRPr="001F1C93">
        <w:rPr>
          <w:sz w:val="20"/>
          <w:szCs w:val="20"/>
        </w:rPr>
        <w:t xml:space="preserve"> </w:t>
      </w:r>
    </w:p>
    <w:p w14:paraId="4DF04BAB" w14:textId="77777777" w:rsidR="00933063" w:rsidRPr="001F1C93" w:rsidRDefault="005E5A0C" w:rsidP="000651BD">
      <w:pPr>
        <w:pStyle w:val="Corpsdetexte"/>
        <w:numPr>
          <w:ilvl w:val="2"/>
          <w:numId w:val="30"/>
        </w:numPr>
        <w:spacing w:after="0"/>
        <w:jc w:val="both"/>
        <w:rPr>
          <w:sz w:val="20"/>
          <w:szCs w:val="20"/>
        </w:rPr>
      </w:pPr>
      <w:r w:rsidRPr="001F1C93">
        <w:rPr>
          <w:sz w:val="20"/>
          <w:szCs w:val="20"/>
        </w:rPr>
        <w:t>[</w:t>
      </w:r>
      <w:r w:rsidR="00B85873" w:rsidRPr="001F1C93">
        <w:rPr>
          <w:sz w:val="20"/>
          <w:szCs w:val="20"/>
        </w:rPr>
        <w:t>Clear glass 6mm]</w:t>
      </w:r>
      <w:r w:rsidR="00DE778C" w:rsidRPr="001F1C93">
        <w:rPr>
          <w:sz w:val="20"/>
          <w:szCs w:val="20"/>
        </w:rPr>
        <w:t xml:space="preserve"> </w:t>
      </w:r>
      <w:r w:rsidRPr="001F1C93">
        <w:rPr>
          <w:sz w:val="20"/>
          <w:szCs w:val="20"/>
        </w:rPr>
        <w:t>[</w:t>
      </w:r>
      <w:r w:rsidR="00B85873" w:rsidRPr="001F1C93">
        <w:rPr>
          <w:sz w:val="20"/>
          <w:szCs w:val="20"/>
        </w:rPr>
        <w:t>Low Iron glass 6mm]</w:t>
      </w:r>
    </w:p>
    <w:p w14:paraId="1693BEA8" w14:textId="77777777" w:rsidR="00933063" w:rsidRPr="001F1C93" w:rsidRDefault="004B37EC" w:rsidP="000651BD">
      <w:pPr>
        <w:pStyle w:val="Corpsdetexte"/>
        <w:numPr>
          <w:ilvl w:val="2"/>
          <w:numId w:val="30"/>
        </w:numPr>
        <w:spacing w:after="0"/>
        <w:jc w:val="both"/>
        <w:rPr>
          <w:sz w:val="20"/>
          <w:szCs w:val="20"/>
        </w:rPr>
      </w:pPr>
      <w:r w:rsidRPr="001F1C93">
        <w:rPr>
          <w:sz w:val="20"/>
          <w:szCs w:val="20"/>
        </w:rPr>
        <w:t>Threat factors</w:t>
      </w:r>
      <w:r w:rsidR="009D3E5D" w:rsidRPr="001F1C93">
        <w:rPr>
          <w:sz w:val="20"/>
          <w:szCs w:val="20"/>
        </w:rPr>
        <w:t xml:space="preserve"> based on the American Bird Conservancy tunnel experiment</w:t>
      </w:r>
      <w:r w:rsidRPr="001F1C93">
        <w:rPr>
          <w:sz w:val="20"/>
          <w:szCs w:val="20"/>
        </w:rPr>
        <w:t>:</w:t>
      </w:r>
    </w:p>
    <w:p w14:paraId="3D05FD36" w14:textId="77777777" w:rsidR="00933063" w:rsidRPr="001F1C93" w:rsidRDefault="00701C5E" w:rsidP="000651BD">
      <w:pPr>
        <w:pStyle w:val="Paragraphedeliste"/>
        <w:numPr>
          <w:ilvl w:val="1"/>
          <w:numId w:val="33"/>
        </w:numPr>
        <w:jc w:val="both"/>
        <w:rPr>
          <w:sz w:val="20"/>
          <w:szCs w:val="20"/>
        </w:rPr>
      </w:pPr>
      <w:r w:rsidRPr="001F1C93">
        <w:rPr>
          <w:sz w:val="20"/>
          <w:szCs w:val="20"/>
        </w:rPr>
        <w:t>Threat factor: [Pattern 211 on position 1: 23] [Pattern 213 on position 1: 29.8] [Pattern 214 on position 1: 30]</w:t>
      </w:r>
    </w:p>
    <w:p w14:paraId="29CFD3B7" w14:textId="77777777" w:rsidR="00B85873" w:rsidRPr="001F1C93" w:rsidRDefault="004B37EC" w:rsidP="000651BD">
      <w:pPr>
        <w:pStyle w:val="Paragraphedeliste"/>
        <w:numPr>
          <w:ilvl w:val="1"/>
          <w:numId w:val="33"/>
        </w:numPr>
        <w:jc w:val="both"/>
        <w:rPr>
          <w:sz w:val="20"/>
          <w:szCs w:val="20"/>
        </w:rPr>
      </w:pPr>
      <w:r w:rsidRPr="001F1C93">
        <w:rPr>
          <w:sz w:val="20"/>
          <w:szCs w:val="20"/>
        </w:rPr>
        <w:t xml:space="preserve">Full </w:t>
      </w:r>
      <w:r w:rsidR="00070839" w:rsidRPr="001F1C93">
        <w:rPr>
          <w:sz w:val="20"/>
          <w:szCs w:val="20"/>
        </w:rPr>
        <w:t>surface</w:t>
      </w:r>
      <w:r w:rsidR="00DE778C" w:rsidRPr="001F1C93">
        <w:rPr>
          <w:sz w:val="20"/>
          <w:szCs w:val="20"/>
        </w:rPr>
        <w:t xml:space="preserve">: </w:t>
      </w:r>
      <w:r w:rsidR="005E5A0C" w:rsidRPr="001F1C93">
        <w:rPr>
          <w:sz w:val="20"/>
          <w:szCs w:val="20"/>
        </w:rPr>
        <w:t>[</w:t>
      </w:r>
      <w:r w:rsidRPr="001F1C93">
        <w:rPr>
          <w:sz w:val="20"/>
          <w:szCs w:val="20"/>
        </w:rPr>
        <w:t>5</w:t>
      </w:r>
      <w:r w:rsidR="00180E24" w:rsidRPr="001F1C93">
        <w:rPr>
          <w:sz w:val="20"/>
          <w:szCs w:val="20"/>
        </w:rPr>
        <w:t xml:space="preserve"> on position 1</w:t>
      </w:r>
      <w:r w:rsidR="005E5A0C" w:rsidRPr="001F1C93">
        <w:rPr>
          <w:sz w:val="20"/>
          <w:szCs w:val="20"/>
        </w:rPr>
        <w:t>]</w:t>
      </w:r>
      <w:r w:rsidR="00DE778C" w:rsidRPr="001F1C93">
        <w:rPr>
          <w:sz w:val="20"/>
          <w:szCs w:val="20"/>
        </w:rPr>
        <w:t xml:space="preserve"> </w:t>
      </w:r>
      <w:r w:rsidR="005E5A0C" w:rsidRPr="001F1C93">
        <w:rPr>
          <w:sz w:val="20"/>
          <w:szCs w:val="20"/>
        </w:rPr>
        <w:t>[</w:t>
      </w:r>
      <w:r w:rsidR="00180E24" w:rsidRPr="001F1C93">
        <w:rPr>
          <w:sz w:val="20"/>
          <w:szCs w:val="20"/>
        </w:rPr>
        <w:t>25 on position 2</w:t>
      </w:r>
      <w:r w:rsidR="005E5A0C" w:rsidRPr="001F1C93">
        <w:rPr>
          <w:sz w:val="20"/>
          <w:szCs w:val="20"/>
        </w:rPr>
        <w:t>]</w:t>
      </w:r>
    </w:p>
    <w:p w14:paraId="24F9D7D1" w14:textId="77777777" w:rsidR="00933063" w:rsidRPr="001F1C93" w:rsidRDefault="00933063" w:rsidP="00933063">
      <w:pPr>
        <w:pStyle w:val="Paragraphedeliste"/>
        <w:ind w:left="3510"/>
        <w:jc w:val="both"/>
        <w:rPr>
          <w:sz w:val="20"/>
          <w:szCs w:val="20"/>
        </w:rPr>
      </w:pPr>
    </w:p>
    <w:p w14:paraId="1FD93994" w14:textId="77777777" w:rsidR="00933063" w:rsidRPr="001F1C93" w:rsidRDefault="00933063" w:rsidP="000651BD">
      <w:pPr>
        <w:pStyle w:val="Paragraphedeliste"/>
        <w:numPr>
          <w:ilvl w:val="0"/>
          <w:numId w:val="31"/>
        </w:numPr>
        <w:ind w:left="1800"/>
        <w:jc w:val="both"/>
        <w:rPr>
          <w:sz w:val="20"/>
          <w:szCs w:val="20"/>
        </w:rPr>
      </w:pPr>
      <w:r w:rsidRPr="001F1C93">
        <w:rPr>
          <w:sz w:val="20"/>
          <w:szCs w:val="20"/>
        </w:rPr>
        <w:t xml:space="preserve">Glass Type: </w:t>
      </w:r>
      <w:r w:rsidRPr="001F1C93">
        <w:rPr>
          <w:sz w:val="20"/>
        </w:rPr>
        <w:t>Walker Textures</w:t>
      </w:r>
      <w:r w:rsidR="00D172E0" w:rsidRPr="001F1C93">
        <w:rPr>
          <w:sz w:val="20"/>
          <w:szCs w:val="16"/>
          <w:vertAlign w:val="superscript"/>
        </w:rPr>
        <w:t>®</w:t>
      </w:r>
      <w:r w:rsidRPr="001F1C93">
        <w:rPr>
          <w:sz w:val="20"/>
        </w:rPr>
        <w:t xml:space="preserve"> AviProtek</w:t>
      </w:r>
      <w:r w:rsidR="00D172E0" w:rsidRPr="001F1C93">
        <w:rPr>
          <w:sz w:val="20"/>
          <w:vertAlign w:val="superscript"/>
        </w:rPr>
        <w:t>®</w:t>
      </w:r>
      <w:r w:rsidRPr="001F1C93">
        <w:rPr>
          <w:sz w:val="20"/>
        </w:rPr>
        <w:t xml:space="preserve"> T, Montreal, Canada (Transparent UV markers</w:t>
      </w:r>
      <w:r w:rsidR="00513FBD" w:rsidRPr="001F1C93">
        <w:rPr>
          <w:sz w:val="20"/>
        </w:rPr>
        <w:t xml:space="preserve"> on </w:t>
      </w:r>
      <w:r w:rsidR="009C653D" w:rsidRPr="001F1C93">
        <w:rPr>
          <w:sz w:val="20"/>
        </w:rPr>
        <w:t>position</w:t>
      </w:r>
      <w:r w:rsidR="00070839" w:rsidRPr="001F1C93">
        <w:rPr>
          <w:sz w:val="20"/>
        </w:rPr>
        <w:t xml:space="preserve"> </w:t>
      </w:r>
      <w:r w:rsidR="00513FBD" w:rsidRPr="001F1C93">
        <w:rPr>
          <w:sz w:val="20"/>
        </w:rPr>
        <w:t>1</w:t>
      </w:r>
      <w:r w:rsidRPr="001F1C93">
        <w:rPr>
          <w:sz w:val="20"/>
        </w:rPr>
        <w:t>)</w:t>
      </w:r>
    </w:p>
    <w:p w14:paraId="6B82B5A2" w14:textId="287BF086" w:rsidR="000717F7" w:rsidRDefault="00701C5E" w:rsidP="006B2257">
      <w:pPr>
        <w:pStyle w:val="Corpsdetexte"/>
        <w:numPr>
          <w:ilvl w:val="0"/>
          <w:numId w:val="32"/>
        </w:numPr>
        <w:spacing w:after="0"/>
        <w:jc w:val="both"/>
        <w:rPr>
          <w:sz w:val="20"/>
          <w:szCs w:val="20"/>
        </w:rPr>
      </w:pPr>
      <w:r w:rsidRPr="000717F7">
        <w:rPr>
          <w:sz w:val="20"/>
          <w:szCs w:val="20"/>
        </w:rPr>
        <w:t xml:space="preserve"> </w:t>
      </w:r>
      <w:r w:rsidR="003826FD" w:rsidRPr="000717F7">
        <w:rPr>
          <w:sz w:val="20"/>
          <w:szCs w:val="20"/>
        </w:rPr>
        <w:t>Patterns</w:t>
      </w:r>
      <w:r w:rsidR="00682323" w:rsidRPr="000717F7">
        <w:rPr>
          <w:sz w:val="20"/>
          <w:szCs w:val="20"/>
        </w:rPr>
        <w:t xml:space="preserve"> [701]</w:t>
      </w:r>
      <w:r w:rsidR="003826FD" w:rsidRPr="000717F7">
        <w:rPr>
          <w:sz w:val="20"/>
          <w:szCs w:val="20"/>
        </w:rPr>
        <w:t xml:space="preserve"> [713] [714</w:t>
      </w:r>
      <w:r w:rsidR="003826FD" w:rsidRPr="00C93C9C">
        <w:rPr>
          <w:sz w:val="20"/>
          <w:szCs w:val="20"/>
        </w:rPr>
        <w:t xml:space="preserve">] </w:t>
      </w:r>
      <w:r w:rsidR="00716495" w:rsidRPr="00C93C9C">
        <w:rPr>
          <w:sz w:val="20"/>
          <w:szCs w:val="22"/>
          <w:lang w:val="fr-CA"/>
        </w:rPr>
        <w:t>[717]</w:t>
      </w:r>
      <w:r w:rsidR="00716495">
        <w:rPr>
          <w:sz w:val="20"/>
          <w:szCs w:val="22"/>
          <w:lang w:val="fr-CA"/>
        </w:rPr>
        <w:t xml:space="preserve"> </w:t>
      </w:r>
      <w:r w:rsidR="003826FD" w:rsidRPr="000717F7">
        <w:rPr>
          <w:sz w:val="20"/>
          <w:szCs w:val="20"/>
        </w:rPr>
        <w:t>on [position 1]</w:t>
      </w:r>
    </w:p>
    <w:p w14:paraId="107F0403" w14:textId="77777777" w:rsidR="000717F7" w:rsidRPr="000717F7" w:rsidRDefault="003B4BD5" w:rsidP="006B2257">
      <w:pPr>
        <w:pStyle w:val="Corpsdetexte"/>
        <w:numPr>
          <w:ilvl w:val="0"/>
          <w:numId w:val="32"/>
        </w:numPr>
        <w:spacing w:after="0"/>
        <w:jc w:val="both"/>
        <w:rPr>
          <w:sz w:val="20"/>
          <w:szCs w:val="20"/>
        </w:rPr>
      </w:pPr>
      <w:r w:rsidRPr="000717F7">
        <w:rPr>
          <w:sz w:val="20"/>
          <w:szCs w:val="20"/>
        </w:rPr>
        <w:t xml:space="preserve"> </w:t>
      </w:r>
      <w:r w:rsidR="000717F7" w:rsidRPr="000717F7">
        <w:rPr>
          <w:sz w:val="20"/>
          <w:szCs w:val="20"/>
        </w:rPr>
        <w:t>[Clear glass 6mm] [Optiwhite glass 6mm]</w:t>
      </w:r>
    </w:p>
    <w:p w14:paraId="73C999D0" w14:textId="77777777" w:rsidR="00D172E0" w:rsidRPr="000717F7" w:rsidRDefault="00701C5E" w:rsidP="000717F7">
      <w:pPr>
        <w:pStyle w:val="Corpsdetexte"/>
        <w:numPr>
          <w:ilvl w:val="0"/>
          <w:numId w:val="32"/>
        </w:numPr>
        <w:spacing w:after="0"/>
        <w:jc w:val="both"/>
        <w:rPr>
          <w:sz w:val="20"/>
          <w:szCs w:val="20"/>
        </w:rPr>
      </w:pPr>
      <w:r w:rsidRPr="000717F7">
        <w:rPr>
          <w:sz w:val="20"/>
          <w:szCs w:val="20"/>
        </w:rPr>
        <w:t xml:space="preserve"> </w:t>
      </w:r>
      <w:r w:rsidR="00070839" w:rsidRPr="000717F7">
        <w:rPr>
          <w:sz w:val="20"/>
          <w:szCs w:val="20"/>
        </w:rPr>
        <w:t>Threat</w:t>
      </w:r>
      <w:r w:rsidR="009D3E5D" w:rsidRPr="000717F7">
        <w:rPr>
          <w:sz w:val="20"/>
          <w:szCs w:val="20"/>
        </w:rPr>
        <w:t xml:space="preserve"> factor based on Dr. Dan</w:t>
      </w:r>
      <w:r w:rsidR="00070839" w:rsidRPr="000717F7">
        <w:rPr>
          <w:sz w:val="20"/>
          <w:szCs w:val="20"/>
        </w:rPr>
        <w:t>iel Klem’s field experiment: 31</w:t>
      </w:r>
      <w:r w:rsidR="003826FD" w:rsidRPr="000717F7">
        <w:rPr>
          <w:sz w:val="20"/>
          <w:szCs w:val="20"/>
        </w:rPr>
        <w:t xml:space="preserve"> (Pattern 713)</w:t>
      </w:r>
    </w:p>
    <w:p w14:paraId="181EBFA5" w14:textId="77777777" w:rsidR="00D172E0" w:rsidRPr="001F1C93" w:rsidRDefault="00D172E0" w:rsidP="00D172E0">
      <w:r w:rsidRPr="001F1C93">
        <w:br w:type="page"/>
      </w:r>
    </w:p>
    <w:p w14:paraId="6EAAD2D0" w14:textId="77777777" w:rsidR="00B85873" w:rsidRPr="001F1C93" w:rsidRDefault="00B85873" w:rsidP="00B85873">
      <w:pPr>
        <w:pStyle w:val="Corpsdetexte"/>
        <w:spacing w:after="0"/>
        <w:ind w:left="1080"/>
        <w:jc w:val="both"/>
        <w:rPr>
          <w:sz w:val="20"/>
          <w:szCs w:val="20"/>
        </w:rPr>
      </w:pPr>
    </w:p>
    <w:p w14:paraId="2A666668" w14:textId="77777777" w:rsidR="00B85873" w:rsidRPr="001F1C93" w:rsidRDefault="00117D84" w:rsidP="00B85873">
      <w:pPr>
        <w:tabs>
          <w:tab w:val="left" w:pos="720"/>
        </w:tabs>
        <w:ind w:left="720"/>
        <w:jc w:val="both"/>
        <w:rPr>
          <w:b/>
          <w:sz w:val="20"/>
        </w:rPr>
      </w:pPr>
      <w:r w:rsidRPr="001F1C93">
        <w:rPr>
          <w:b/>
          <w:sz w:val="20"/>
        </w:rPr>
        <w:t>D</w:t>
      </w:r>
      <w:r w:rsidR="00B85873" w:rsidRPr="001F1C93">
        <w:rPr>
          <w:b/>
          <w:sz w:val="20"/>
        </w:rPr>
        <w:t>.   LOW-E COATED ACID-ETCHED GLASS</w:t>
      </w:r>
    </w:p>
    <w:p w14:paraId="35736C8A" w14:textId="77777777" w:rsidR="00B85873" w:rsidRPr="001F1C93" w:rsidRDefault="00B85873" w:rsidP="00B85873">
      <w:pPr>
        <w:tabs>
          <w:tab w:val="left" w:pos="720"/>
        </w:tabs>
        <w:ind w:left="720"/>
        <w:jc w:val="both"/>
        <w:rPr>
          <w:b/>
          <w:sz w:val="20"/>
        </w:rPr>
      </w:pPr>
    </w:p>
    <w:p w14:paraId="2817ABEC" w14:textId="77777777" w:rsidR="00B85873" w:rsidRPr="001F1C93" w:rsidRDefault="00B85873" w:rsidP="00B85873">
      <w:pPr>
        <w:pStyle w:val="Corpsdetexte"/>
        <w:spacing w:after="0"/>
        <w:ind w:left="720"/>
        <w:jc w:val="both"/>
        <w:rPr>
          <w:b/>
          <w:i/>
          <w:sz w:val="16"/>
          <w:szCs w:val="16"/>
        </w:rPr>
      </w:pPr>
      <w:r w:rsidRPr="001F1C93">
        <w:rPr>
          <w:b/>
          <w:sz w:val="20"/>
          <w:szCs w:val="20"/>
        </w:rPr>
        <w:t>(</w:t>
      </w:r>
      <w:r w:rsidRPr="001F1C93">
        <w:rPr>
          <w:b/>
          <w:i/>
          <w:sz w:val="20"/>
          <w:szCs w:val="20"/>
        </w:rPr>
        <w:t xml:space="preserve">Note: Select Acid Etched Finish(es) </w:t>
      </w:r>
      <w:r w:rsidR="00D62D4C" w:rsidRPr="001F1C93">
        <w:rPr>
          <w:b/>
          <w:i/>
          <w:sz w:val="20"/>
          <w:szCs w:val="20"/>
        </w:rPr>
        <w:t xml:space="preserve">or patterns </w:t>
      </w:r>
      <w:r w:rsidRPr="001F1C93">
        <w:rPr>
          <w:b/>
          <w:i/>
          <w:sz w:val="20"/>
          <w:szCs w:val="20"/>
        </w:rPr>
        <w:t xml:space="preserve">and corresponding </w:t>
      </w:r>
      <w:r w:rsidR="00D62D4C" w:rsidRPr="001F1C93">
        <w:rPr>
          <w:b/>
          <w:i/>
          <w:sz w:val="20"/>
          <w:szCs w:val="20"/>
        </w:rPr>
        <w:t xml:space="preserve">glass types </w:t>
      </w:r>
      <w:r w:rsidRPr="001F1C93">
        <w:rPr>
          <w:b/>
          <w:i/>
          <w:sz w:val="20"/>
          <w:szCs w:val="20"/>
        </w:rPr>
        <w:t>as required for the project. Delete all other selections</w:t>
      </w:r>
      <w:r w:rsidRPr="001F1C93">
        <w:rPr>
          <w:b/>
          <w:i/>
          <w:sz w:val="16"/>
          <w:szCs w:val="16"/>
        </w:rPr>
        <w:t>)</w:t>
      </w:r>
    </w:p>
    <w:p w14:paraId="2F2B42A5" w14:textId="77777777" w:rsidR="00B85873" w:rsidRPr="001F1C93" w:rsidRDefault="00B85873" w:rsidP="00B85873">
      <w:pPr>
        <w:pStyle w:val="Corpsdetexte"/>
        <w:spacing w:after="0"/>
        <w:ind w:left="720"/>
        <w:jc w:val="both"/>
        <w:rPr>
          <w:b/>
          <w:bCs/>
          <w:sz w:val="28"/>
        </w:rPr>
      </w:pPr>
    </w:p>
    <w:p w14:paraId="29A8797A" w14:textId="77777777" w:rsidR="00B85873" w:rsidRPr="001F1C93" w:rsidRDefault="009C653D" w:rsidP="001946E1">
      <w:pPr>
        <w:pStyle w:val="Corpsdetexte"/>
        <w:numPr>
          <w:ilvl w:val="0"/>
          <w:numId w:val="35"/>
        </w:numPr>
        <w:spacing w:after="0"/>
        <w:jc w:val="both"/>
        <w:rPr>
          <w:sz w:val="20"/>
          <w:szCs w:val="20"/>
        </w:rPr>
      </w:pPr>
      <w:r w:rsidRPr="001F1C93">
        <w:rPr>
          <w:b/>
          <w:sz w:val="20"/>
        </w:rPr>
        <w:t>Position</w:t>
      </w:r>
      <w:r w:rsidR="00B85873" w:rsidRPr="001F1C93">
        <w:rPr>
          <w:b/>
          <w:sz w:val="20"/>
        </w:rPr>
        <w:t xml:space="preserve"> 1</w:t>
      </w:r>
      <w:r w:rsidR="00B85873" w:rsidRPr="001F1C93">
        <w:rPr>
          <w:sz w:val="20"/>
        </w:rPr>
        <w:t xml:space="preserve"> </w:t>
      </w:r>
      <w:r w:rsidR="00DE778C" w:rsidRPr="001F1C93">
        <w:rPr>
          <w:sz w:val="20"/>
        </w:rPr>
        <w:t xml:space="preserve">- </w:t>
      </w:r>
      <w:r w:rsidR="00B85873" w:rsidRPr="001F1C93">
        <w:rPr>
          <w:sz w:val="20"/>
        </w:rPr>
        <w:t>Glass Type: Walker Textures</w:t>
      </w:r>
      <w:r w:rsidR="00D172E0" w:rsidRPr="001F1C93">
        <w:rPr>
          <w:sz w:val="20"/>
          <w:szCs w:val="16"/>
          <w:vertAlign w:val="superscript"/>
        </w:rPr>
        <w:t>®</w:t>
      </w:r>
      <w:r w:rsidR="00B85873" w:rsidRPr="001F1C93">
        <w:rPr>
          <w:sz w:val="20"/>
        </w:rPr>
        <w:t xml:space="preserve"> Montreal, Canada</w:t>
      </w:r>
      <w:r w:rsidR="00B85873" w:rsidRPr="001F1C93">
        <w:rPr>
          <w:sz w:val="20"/>
          <w:szCs w:val="20"/>
        </w:rPr>
        <w:t xml:space="preserve"> </w:t>
      </w:r>
    </w:p>
    <w:p w14:paraId="3F490660" w14:textId="3CC0FA2B" w:rsidR="00651FD6" w:rsidRPr="00C93C9C" w:rsidRDefault="00677DFB" w:rsidP="001946E1">
      <w:pPr>
        <w:pStyle w:val="Corpsdetexte"/>
        <w:numPr>
          <w:ilvl w:val="2"/>
          <w:numId w:val="36"/>
        </w:numPr>
        <w:spacing w:after="0"/>
        <w:jc w:val="both"/>
        <w:rPr>
          <w:sz w:val="20"/>
          <w:szCs w:val="20"/>
        </w:rPr>
      </w:pPr>
      <w:r w:rsidRPr="001F1C93">
        <w:rPr>
          <w:sz w:val="20"/>
          <w:szCs w:val="20"/>
        </w:rPr>
        <w:t xml:space="preserve">Full surface acid-etched glass: select from section A. </w:t>
      </w:r>
      <w:r w:rsidRPr="00C93C9C">
        <w:rPr>
          <w:sz w:val="20"/>
          <w:szCs w:val="20"/>
        </w:rPr>
        <w:t>above (except Satinlite)</w:t>
      </w:r>
    </w:p>
    <w:p w14:paraId="6F866E88" w14:textId="77777777" w:rsidR="00651FD6" w:rsidRPr="001F1C93" w:rsidRDefault="00677DFB" w:rsidP="001946E1">
      <w:pPr>
        <w:pStyle w:val="Corpsdetexte"/>
        <w:numPr>
          <w:ilvl w:val="2"/>
          <w:numId w:val="36"/>
        </w:numPr>
        <w:spacing w:after="0"/>
        <w:jc w:val="both"/>
        <w:rPr>
          <w:sz w:val="20"/>
          <w:szCs w:val="20"/>
        </w:rPr>
      </w:pPr>
      <w:r w:rsidRPr="001F1C93">
        <w:rPr>
          <w:sz w:val="20"/>
          <w:szCs w:val="20"/>
        </w:rPr>
        <w:t>Patterned acid-etched glass</w:t>
      </w:r>
      <w:r w:rsidR="00651FD6" w:rsidRPr="001F1C93">
        <w:rPr>
          <w:sz w:val="20"/>
          <w:szCs w:val="20"/>
        </w:rPr>
        <w:t>: select from section B.</w:t>
      </w:r>
      <w:r w:rsidR="00806224" w:rsidRPr="001F1C93">
        <w:rPr>
          <w:sz w:val="20"/>
          <w:szCs w:val="20"/>
        </w:rPr>
        <w:t xml:space="preserve"> 1.</w:t>
      </w:r>
    </w:p>
    <w:p w14:paraId="134B598F" w14:textId="77777777" w:rsidR="00B85873" w:rsidRPr="001F1C93" w:rsidRDefault="00677DFB" w:rsidP="001946E1">
      <w:pPr>
        <w:pStyle w:val="Corpsdetexte"/>
        <w:numPr>
          <w:ilvl w:val="2"/>
          <w:numId w:val="36"/>
        </w:numPr>
        <w:spacing w:after="0"/>
        <w:jc w:val="both"/>
        <w:rPr>
          <w:sz w:val="20"/>
          <w:szCs w:val="20"/>
        </w:rPr>
      </w:pPr>
      <w:r w:rsidRPr="001F1C93">
        <w:rPr>
          <w:sz w:val="20"/>
        </w:rPr>
        <w:t>Bird-friendly acid-etched glass</w:t>
      </w:r>
      <w:r w:rsidR="00651FD6" w:rsidRPr="001F1C93">
        <w:rPr>
          <w:sz w:val="20"/>
        </w:rPr>
        <w:t xml:space="preserve">: select from section C. 1. </w:t>
      </w:r>
      <w:r w:rsidRPr="001F1C93">
        <w:rPr>
          <w:sz w:val="20"/>
        </w:rPr>
        <w:t>A</w:t>
      </w:r>
      <w:r w:rsidR="00651FD6" w:rsidRPr="001F1C93">
        <w:rPr>
          <w:sz w:val="20"/>
        </w:rPr>
        <w:t>bove</w:t>
      </w:r>
    </w:p>
    <w:p w14:paraId="4CB78A0E" w14:textId="77777777" w:rsidR="00677DFB" w:rsidRPr="001F1C93" w:rsidRDefault="00677DFB" w:rsidP="00677DFB">
      <w:pPr>
        <w:pStyle w:val="Corpsdetexte"/>
        <w:spacing w:after="0"/>
        <w:ind w:left="2160"/>
        <w:jc w:val="both"/>
        <w:rPr>
          <w:sz w:val="20"/>
          <w:szCs w:val="20"/>
        </w:rPr>
      </w:pPr>
    </w:p>
    <w:p w14:paraId="38382363" w14:textId="77777777" w:rsidR="000B47CE" w:rsidRPr="001F1C93" w:rsidRDefault="009C653D" w:rsidP="000B47CE">
      <w:pPr>
        <w:pStyle w:val="Corpsdetexte"/>
        <w:numPr>
          <w:ilvl w:val="0"/>
          <w:numId w:val="35"/>
        </w:numPr>
        <w:spacing w:after="0"/>
        <w:jc w:val="both"/>
        <w:rPr>
          <w:dstrike/>
          <w:sz w:val="20"/>
          <w:szCs w:val="20"/>
        </w:rPr>
      </w:pPr>
      <w:r w:rsidRPr="001F1C93">
        <w:rPr>
          <w:b/>
          <w:sz w:val="20"/>
          <w:szCs w:val="20"/>
        </w:rPr>
        <w:t>Position</w:t>
      </w:r>
      <w:r w:rsidR="00F37019" w:rsidRPr="001F1C93">
        <w:rPr>
          <w:b/>
          <w:sz w:val="20"/>
          <w:szCs w:val="20"/>
        </w:rPr>
        <w:t xml:space="preserve"> 2</w:t>
      </w:r>
      <w:r w:rsidR="00F37019" w:rsidRPr="001F1C93">
        <w:rPr>
          <w:sz w:val="20"/>
          <w:szCs w:val="20"/>
        </w:rPr>
        <w:t xml:space="preserve"> </w:t>
      </w:r>
      <w:r w:rsidR="00DE778C" w:rsidRPr="001F1C93">
        <w:rPr>
          <w:sz w:val="20"/>
          <w:szCs w:val="20"/>
        </w:rPr>
        <w:t xml:space="preserve">- </w:t>
      </w:r>
      <w:r w:rsidR="00F37019" w:rsidRPr="001F1C93">
        <w:rPr>
          <w:sz w:val="20"/>
          <w:szCs w:val="20"/>
        </w:rPr>
        <w:t>Glass Type: Solarban</w:t>
      </w:r>
      <w:r w:rsidR="00F37019" w:rsidRPr="001F1C93">
        <w:rPr>
          <w:sz w:val="20"/>
          <w:szCs w:val="20"/>
          <w:vertAlign w:val="superscript"/>
        </w:rPr>
        <w:t>®</w:t>
      </w:r>
      <w:r w:rsidR="00F37019" w:rsidRPr="001F1C93">
        <w:rPr>
          <w:sz w:val="20"/>
          <w:szCs w:val="20"/>
        </w:rPr>
        <w:t xml:space="preserve"> Solar Control Low-E Glass by </w:t>
      </w:r>
      <w:r w:rsidR="00F41C87" w:rsidRPr="001F1C93">
        <w:rPr>
          <w:sz w:val="20"/>
          <w:szCs w:val="20"/>
        </w:rPr>
        <w:t xml:space="preserve">Vitro Glass </w:t>
      </w:r>
    </w:p>
    <w:p w14:paraId="5CB260CF" w14:textId="42414EA7" w:rsidR="000B47CE" w:rsidRPr="00C93C9C" w:rsidRDefault="00716495" w:rsidP="007C1FE4">
      <w:pPr>
        <w:pStyle w:val="Paragraphedeliste"/>
        <w:numPr>
          <w:ilvl w:val="2"/>
          <w:numId w:val="35"/>
        </w:numPr>
        <w:jc w:val="both"/>
        <w:rPr>
          <w:sz w:val="20"/>
          <w:szCs w:val="20"/>
        </w:rPr>
      </w:pPr>
      <w:r w:rsidRPr="00C93C9C">
        <w:rPr>
          <w:sz w:val="20"/>
          <w:szCs w:val="20"/>
        </w:rPr>
        <w:t>[Solarban® 60 VT] [Solarban® 70 VT] [Solarban® 67 VT] [Solarban® 72 VT] [Solarban® 90 VT]</w:t>
      </w:r>
    </w:p>
    <w:p w14:paraId="4238C8DB" w14:textId="77777777" w:rsidR="000B47CE" w:rsidRPr="001F1C93" w:rsidRDefault="00D62D4C" w:rsidP="000B47CE">
      <w:pPr>
        <w:pStyle w:val="Corpsdetexte"/>
        <w:numPr>
          <w:ilvl w:val="2"/>
          <w:numId w:val="35"/>
        </w:numPr>
        <w:spacing w:after="0"/>
        <w:jc w:val="both"/>
        <w:rPr>
          <w:sz w:val="20"/>
          <w:szCs w:val="20"/>
        </w:rPr>
      </w:pPr>
      <w:r w:rsidRPr="001F1C93">
        <w:rPr>
          <w:sz w:val="20"/>
        </w:rPr>
        <w:t xml:space="preserve">Monolithic Glass Performance: </w:t>
      </w:r>
      <w:r w:rsidR="00E77815" w:rsidRPr="001F1C93">
        <w:rPr>
          <w:sz w:val="20"/>
        </w:rPr>
        <w:t>The Walker Textures</w:t>
      </w:r>
      <w:r w:rsidR="00D43991" w:rsidRPr="001F1C93">
        <w:rPr>
          <w:sz w:val="20"/>
          <w:vertAlign w:val="superscript"/>
        </w:rPr>
        <w:t xml:space="preserve">® </w:t>
      </w:r>
      <w:r w:rsidR="00E77815" w:rsidRPr="001F1C93">
        <w:rPr>
          <w:sz w:val="20"/>
        </w:rPr>
        <w:t xml:space="preserve">acid-etched </w:t>
      </w:r>
      <w:r w:rsidR="00677DFB" w:rsidRPr="001F1C93">
        <w:rPr>
          <w:sz w:val="20"/>
        </w:rPr>
        <w:t>finishes</w:t>
      </w:r>
      <w:r w:rsidR="00E77815" w:rsidRPr="001F1C93">
        <w:rPr>
          <w:sz w:val="20"/>
        </w:rPr>
        <w:t xml:space="preserve"> do not </w:t>
      </w:r>
      <w:r w:rsidR="00E77815" w:rsidRPr="001F1C93">
        <w:rPr>
          <w:sz w:val="20"/>
          <w:szCs w:val="20"/>
        </w:rPr>
        <w:t xml:space="preserve">have any significant </w:t>
      </w:r>
      <w:r w:rsidR="00E77815" w:rsidRPr="00A94291">
        <w:rPr>
          <w:sz w:val="20"/>
        </w:rPr>
        <w:t>impact</w:t>
      </w:r>
      <w:r w:rsidR="00E77815" w:rsidRPr="001F1C93">
        <w:rPr>
          <w:sz w:val="20"/>
          <w:szCs w:val="20"/>
        </w:rPr>
        <w:t xml:space="preserve"> on </w:t>
      </w:r>
      <w:r w:rsidR="00677DFB" w:rsidRPr="001F1C93">
        <w:rPr>
          <w:sz w:val="20"/>
          <w:szCs w:val="20"/>
        </w:rPr>
        <w:t>solar performance</w:t>
      </w:r>
      <w:r w:rsidR="00E77815" w:rsidRPr="001F1C93">
        <w:rPr>
          <w:sz w:val="20"/>
          <w:szCs w:val="20"/>
        </w:rPr>
        <w:t xml:space="preserve"> values. Therefore, values will be sim</w:t>
      </w:r>
      <w:r w:rsidR="00475874" w:rsidRPr="001F1C93">
        <w:rPr>
          <w:sz w:val="20"/>
          <w:szCs w:val="20"/>
        </w:rPr>
        <w:t xml:space="preserve">ilar to glass without </w:t>
      </w:r>
      <w:r w:rsidR="00E77815" w:rsidRPr="001F1C93">
        <w:rPr>
          <w:sz w:val="20"/>
          <w:szCs w:val="20"/>
        </w:rPr>
        <w:t xml:space="preserve">acid-etched glass. </w:t>
      </w:r>
    </w:p>
    <w:p w14:paraId="177E435E" w14:textId="77777777" w:rsidR="00CF1BC5" w:rsidRPr="001F1C93" w:rsidRDefault="00E77815" w:rsidP="001F1C93">
      <w:pPr>
        <w:pStyle w:val="Corpsdetexte"/>
        <w:numPr>
          <w:ilvl w:val="2"/>
          <w:numId w:val="35"/>
        </w:numPr>
        <w:spacing w:after="0"/>
        <w:jc w:val="both"/>
        <w:rPr>
          <w:rStyle w:val="Lienhypertexte"/>
          <w:sz w:val="20"/>
          <w:szCs w:val="20"/>
          <w:lang w:val="en-CA"/>
        </w:rPr>
      </w:pPr>
      <w:r w:rsidRPr="001F1C93">
        <w:rPr>
          <w:sz w:val="20"/>
          <w:szCs w:val="20"/>
        </w:rPr>
        <w:t xml:space="preserve">For complete specifications on </w:t>
      </w:r>
      <w:r w:rsidR="00DE778C" w:rsidRPr="001F1C93">
        <w:rPr>
          <w:sz w:val="20"/>
          <w:szCs w:val="20"/>
        </w:rPr>
        <w:t>Solarban</w:t>
      </w:r>
      <w:r w:rsidR="00DE778C" w:rsidRPr="001F1C93">
        <w:rPr>
          <w:sz w:val="20"/>
          <w:szCs w:val="20"/>
          <w:vertAlign w:val="superscript"/>
        </w:rPr>
        <w:t>®</w:t>
      </w:r>
      <w:r w:rsidR="00DE778C" w:rsidRPr="001F1C93">
        <w:rPr>
          <w:sz w:val="20"/>
          <w:szCs w:val="20"/>
        </w:rPr>
        <w:t xml:space="preserve"> Solar Control Low-E Glass </w:t>
      </w:r>
      <w:r w:rsidR="00F41C87" w:rsidRPr="001F1C93">
        <w:rPr>
          <w:sz w:val="20"/>
          <w:szCs w:val="20"/>
        </w:rPr>
        <w:t xml:space="preserve">please contact the customer service department at Vitro Glass </w:t>
      </w:r>
    </w:p>
    <w:p w14:paraId="61EB1D67" w14:textId="77777777" w:rsidR="00D172E0" w:rsidRPr="001F1C93" w:rsidRDefault="00D172E0" w:rsidP="00D172E0">
      <w:pPr>
        <w:ind w:left="1440" w:firstLine="720"/>
        <w:rPr>
          <w:rStyle w:val="Lienhypertexte"/>
          <w:sz w:val="20"/>
          <w:szCs w:val="20"/>
          <w:lang w:val="en-CA"/>
        </w:rPr>
      </w:pPr>
    </w:p>
    <w:p w14:paraId="13D3D15C" w14:textId="77777777" w:rsidR="00A169EE" w:rsidRPr="001F1C93" w:rsidRDefault="00677DFB" w:rsidP="00677DFB">
      <w:pPr>
        <w:ind w:left="720"/>
        <w:rPr>
          <w:b/>
          <w:sz w:val="20"/>
        </w:rPr>
      </w:pPr>
      <w:r w:rsidRPr="001F1C93">
        <w:rPr>
          <w:b/>
          <w:sz w:val="20"/>
        </w:rPr>
        <w:t xml:space="preserve">E. </w:t>
      </w:r>
      <w:r w:rsidR="00D870FD" w:rsidRPr="001F1C93">
        <w:rPr>
          <w:b/>
          <w:sz w:val="20"/>
        </w:rPr>
        <w:t>HEAT-TREATED FLOAT GLASS</w:t>
      </w:r>
    </w:p>
    <w:p w14:paraId="40138133" w14:textId="77777777" w:rsidR="000B1421" w:rsidRPr="001F1C93" w:rsidRDefault="000B1421" w:rsidP="00A461CB">
      <w:pPr>
        <w:pStyle w:val="Corpsdetexte"/>
        <w:spacing w:after="0"/>
        <w:ind w:left="720"/>
        <w:jc w:val="both"/>
        <w:rPr>
          <w:sz w:val="20"/>
        </w:rPr>
      </w:pPr>
    </w:p>
    <w:p w14:paraId="47506602" w14:textId="77777777" w:rsidR="00AB38B9" w:rsidRPr="001F1C93" w:rsidRDefault="00A169EE" w:rsidP="00FC5A05">
      <w:pPr>
        <w:pStyle w:val="Corpsdetexte"/>
        <w:spacing w:after="0"/>
        <w:ind w:left="1440"/>
        <w:jc w:val="both"/>
        <w:rPr>
          <w:sz w:val="20"/>
          <w:szCs w:val="20"/>
        </w:rPr>
      </w:pPr>
      <w:r w:rsidRPr="001F1C93">
        <w:rPr>
          <w:sz w:val="20"/>
        </w:rPr>
        <w:t xml:space="preserve">Glass to be heat-treated by horizontal (roller hearth) process with inherent roller-wave distortion parallel to the bottom edge of the glass as installed when specified. </w:t>
      </w:r>
    </w:p>
    <w:p w14:paraId="72662474" w14:textId="77777777" w:rsidR="00404966" w:rsidRPr="001F1C93" w:rsidRDefault="00324995" w:rsidP="00A461CB">
      <w:pPr>
        <w:jc w:val="both"/>
        <w:rPr>
          <w:sz w:val="20"/>
          <w:szCs w:val="20"/>
        </w:rPr>
      </w:pPr>
      <w:r w:rsidRPr="001F1C93">
        <w:rPr>
          <w:sz w:val="20"/>
          <w:szCs w:val="20"/>
        </w:rPr>
        <w:tab/>
      </w:r>
    </w:p>
    <w:p w14:paraId="53916C27" w14:textId="77777777" w:rsidR="00FB60EB" w:rsidRPr="001F1C93" w:rsidRDefault="002409E9" w:rsidP="00404966">
      <w:pPr>
        <w:tabs>
          <w:tab w:val="left" w:pos="1080"/>
        </w:tabs>
        <w:ind w:firstLine="720"/>
        <w:jc w:val="both"/>
        <w:rPr>
          <w:b/>
          <w:sz w:val="20"/>
          <w:szCs w:val="20"/>
        </w:rPr>
      </w:pPr>
      <w:r w:rsidRPr="001F1C93">
        <w:rPr>
          <w:b/>
          <w:sz w:val="20"/>
          <w:szCs w:val="20"/>
        </w:rPr>
        <w:t>F</w:t>
      </w:r>
      <w:r w:rsidR="00404966" w:rsidRPr="001F1C93">
        <w:rPr>
          <w:b/>
          <w:sz w:val="20"/>
          <w:szCs w:val="20"/>
        </w:rPr>
        <w:t>.</w:t>
      </w:r>
      <w:r w:rsidR="00404966" w:rsidRPr="001F1C93">
        <w:rPr>
          <w:sz w:val="20"/>
          <w:szCs w:val="20"/>
        </w:rPr>
        <w:tab/>
      </w:r>
      <w:r w:rsidR="000A1FD0" w:rsidRPr="001F1C93">
        <w:rPr>
          <w:b/>
          <w:sz w:val="20"/>
        </w:rPr>
        <w:t>INSULATING GLASS (IG) UNITS</w:t>
      </w:r>
    </w:p>
    <w:p w14:paraId="0CEEF14F" w14:textId="77777777" w:rsidR="00FC5A05" w:rsidRPr="001F1C93" w:rsidRDefault="00FC5A05" w:rsidP="00404966">
      <w:pPr>
        <w:ind w:left="1440"/>
        <w:jc w:val="both"/>
        <w:rPr>
          <w:i/>
          <w:sz w:val="20"/>
        </w:rPr>
      </w:pPr>
    </w:p>
    <w:p w14:paraId="45AC0EB5" w14:textId="77777777" w:rsidR="00FB60EB" w:rsidRPr="001F1C93" w:rsidRDefault="005F3629" w:rsidP="00404966">
      <w:pPr>
        <w:ind w:left="1440"/>
        <w:jc w:val="both"/>
        <w:rPr>
          <w:i/>
          <w:sz w:val="20"/>
        </w:rPr>
      </w:pPr>
      <w:r w:rsidRPr="001F1C93">
        <w:rPr>
          <w:i/>
          <w:sz w:val="20"/>
        </w:rPr>
        <w:t>(Please c</w:t>
      </w:r>
      <w:r w:rsidR="00FB60EB" w:rsidRPr="001F1C93">
        <w:rPr>
          <w:i/>
          <w:sz w:val="20"/>
        </w:rPr>
        <w:t>ontact Walker Glass to verify corresponding product availability for appropriate acid etch</w:t>
      </w:r>
      <w:r w:rsidR="00F65054" w:rsidRPr="001F1C93">
        <w:rPr>
          <w:i/>
          <w:sz w:val="20"/>
        </w:rPr>
        <w:t>ed</w:t>
      </w:r>
      <w:r w:rsidR="00FB60EB" w:rsidRPr="001F1C93">
        <w:rPr>
          <w:i/>
          <w:sz w:val="20"/>
        </w:rPr>
        <w:t xml:space="preserve"> </w:t>
      </w:r>
      <w:r w:rsidR="003E3AAD" w:rsidRPr="001F1C93">
        <w:rPr>
          <w:i/>
          <w:sz w:val="20"/>
        </w:rPr>
        <w:t>finish, glass</w:t>
      </w:r>
      <w:r w:rsidR="00A461CB" w:rsidRPr="001F1C93">
        <w:rPr>
          <w:i/>
          <w:sz w:val="20"/>
        </w:rPr>
        <w:t xml:space="preserve"> substrate and thickness</w:t>
      </w:r>
      <w:r w:rsidRPr="001F1C93">
        <w:rPr>
          <w:i/>
          <w:sz w:val="20"/>
        </w:rPr>
        <w:t>).</w:t>
      </w:r>
    </w:p>
    <w:p w14:paraId="74BD19A1" w14:textId="77777777" w:rsidR="00881873" w:rsidRPr="001F1C93" w:rsidRDefault="00A01A4D" w:rsidP="00404966">
      <w:pPr>
        <w:pStyle w:val="Corpsdetexte"/>
        <w:tabs>
          <w:tab w:val="left" w:pos="1080"/>
        </w:tabs>
        <w:spacing w:after="0"/>
        <w:ind w:left="720"/>
        <w:jc w:val="both"/>
        <w:rPr>
          <w:b/>
          <w:sz w:val="20"/>
        </w:rPr>
      </w:pPr>
      <w:bookmarkStart w:id="0" w:name="OLE_LINK1"/>
      <w:bookmarkStart w:id="1" w:name="OLE_LINK2"/>
      <w:r w:rsidRPr="001F1C93">
        <w:rPr>
          <w:sz w:val="20"/>
        </w:rPr>
        <w:br/>
      </w:r>
      <w:r w:rsidR="002409E9" w:rsidRPr="001F1C93">
        <w:rPr>
          <w:b/>
          <w:sz w:val="20"/>
        </w:rPr>
        <w:t>G</w:t>
      </w:r>
      <w:r w:rsidR="00404966" w:rsidRPr="001F1C93">
        <w:rPr>
          <w:b/>
          <w:sz w:val="20"/>
        </w:rPr>
        <w:t xml:space="preserve">. </w:t>
      </w:r>
      <w:r w:rsidRPr="001F1C93">
        <w:rPr>
          <w:b/>
          <w:sz w:val="20"/>
        </w:rPr>
        <w:t xml:space="preserve">  </w:t>
      </w:r>
      <w:r w:rsidR="00881873" w:rsidRPr="001F1C93">
        <w:rPr>
          <w:b/>
          <w:sz w:val="20"/>
        </w:rPr>
        <w:t>MONOLITHIC TWO-PLY LAMINATED GLASS</w:t>
      </w:r>
    </w:p>
    <w:p w14:paraId="158D3A90" w14:textId="77777777" w:rsidR="00FC5A05" w:rsidRPr="001F1C93" w:rsidRDefault="00FC5A05" w:rsidP="00B92306">
      <w:pPr>
        <w:ind w:left="1440"/>
        <w:jc w:val="center"/>
        <w:rPr>
          <w:b/>
          <w:bCs/>
          <w:sz w:val="20"/>
          <w:szCs w:val="22"/>
        </w:rPr>
      </w:pPr>
    </w:p>
    <w:p w14:paraId="660C7090" w14:textId="77777777" w:rsidR="000B1421" w:rsidRPr="001F1C93" w:rsidRDefault="00904655" w:rsidP="00404966">
      <w:pPr>
        <w:ind w:left="1440"/>
        <w:jc w:val="both"/>
        <w:rPr>
          <w:i/>
          <w:sz w:val="20"/>
        </w:rPr>
      </w:pPr>
      <w:r w:rsidRPr="001F1C93">
        <w:rPr>
          <w:b/>
          <w:bCs/>
          <w:sz w:val="20"/>
          <w:szCs w:val="22"/>
        </w:rPr>
        <w:t>(</w:t>
      </w:r>
      <w:r w:rsidR="005F3629" w:rsidRPr="001F1C93">
        <w:rPr>
          <w:i/>
          <w:sz w:val="20"/>
        </w:rPr>
        <w:t>Please c</w:t>
      </w:r>
      <w:r w:rsidRPr="001F1C93">
        <w:rPr>
          <w:i/>
          <w:sz w:val="20"/>
        </w:rPr>
        <w:t>ontact Walker Glass to verify corresponding product availability for appropriate acid etch</w:t>
      </w:r>
      <w:r w:rsidR="00F65054" w:rsidRPr="001F1C93">
        <w:rPr>
          <w:i/>
          <w:sz w:val="20"/>
        </w:rPr>
        <w:t>ed</w:t>
      </w:r>
      <w:r w:rsidRPr="001F1C93">
        <w:rPr>
          <w:i/>
          <w:sz w:val="20"/>
        </w:rPr>
        <w:t xml:space="preserve"> finish, glass substrate and thi</w:t>
      </w:r>
      <w:bookmarkEnd w:id="0"/>
      <w:bookmarkEnd w:id="1"/>
      <w:r w:rsidR="00F343C0" w:rsidRPr="001F1C93">
        <w:rPr>
          <w:i/>
          <w:sz w:val="20"/>
        </w:rPr>
        <w:t>ckness)</w:t>
      </w:r>
      <w:r w:rsidR="005F3629" w:rsidRPr="001F1C93">
        <w:rPr>
          <w:i/>
          <w:sz w:val="20"/>
        </w:rPr>
        <w:t>.</w:t>
      </w:r>
    </w:p>
    <w:p w14:paraId="064744BE" w14:textId="77777777" w:rsidR="008D4267" w:rsidRPr="001F1C93" w:rsidRDefault="008D4267" w:rsidP="00A461CB">
      <w:pPr>
        <w:pStyle w:val="Titre2"/>
        <w:jc w:val="both"/>
        <w:rPr>
          <w:b/>
          <w:bCs/>
        </w:rPr>
      </w:pPr>
    </w:p>
    <w:p w14:paraId="7724ED3C" w14:textId="77777777" w:rsidR="00C44B13" w:rsidRPr="001F1C93" w:rsidRDefault="00C44B13" w:rsidP="00A461CB">
      <w:pPr>
        <w:pStyle w:val="Titre2"/>
        <w:jc w:val="both"/>
        <w:rPr>
          <w:b/>
          <w:bCs/>
        </w:rPr>
      </w:pPr>
    </w:p>
    <w:p w14:paraId="5EAE0A2F" w14:textId="77777777" w:rsidR="00D43991" w:rsidRPr="001F1C93" w:rsidRDefault="00D43991" w:rsidP="00D43991"/>
    <w:p w14:paraId="55C9A2C9" w14:textId="77777777" w:rsidR="000C4CEF" w:rsidRPr="001F1C93" w:rsidRDefault="000C4CEF" w:rsidP="00A461CB">
      <w:pPr>
        <w:pStyle w:val="Titre2"/>
        <w:jc w:val="both"/>
      </w:pPr>
      <w:r w:rsidRPr="001F1C93">
        <w:rPr>
          <w:b/>
          <w:bCs/>
        </w:rPr>
        <w:t>PART 3 - EXECUTION</w:t>
      </w:r>
    </w:p>
    <w:p w14:paraId="3376E092" w14:textId="77777777" w:rsidR="000C4CEF" w:rsidRPr="001F1C93" w:rsidRDefault="000C4CEF" w:rsidP="00A461CB">
      <w:pPr>
        <w:jc w:val="both"/>
        <w:rPr>
          <w:bCs/>
          <w:sz w:val="20"/>
          <w:szCs w:val="20"/>
        </w:rPr>
      </w:pPr>
    </w:p>
    <w:p w14:paraId="72921BED" w14:textId="77777777" w:rsidR="000A1FD0" w:rsidRPr="001F1C93" w:rsidRDefault="000C4CEF" w:rsidP="00A461CB">
      <w:pPr>
        <w:jc w:val="both"/>
        <w:rPr>
          <w:b/>
          <w:bCs/>
          <w:sz w:val="28"/>
        </w:rPr>
      </w:pPr>
      <w:r w:rsidRPr="001F1C93">
        <w:rPr>
          <w:b/>
          <w:bCs/>
          <w:sz w:val="28"/>
        </w:rPr>
        <w:t>3.01</w:t>
      </w:r>
      <w:r w:rsidR="00F5436E" w:rsidRPr="001F1C93">
        <w:rPr>
          <w:b/>
          <w:bCs/>
          <w:sz w:val="28"/>
        </w:rPr>
        <w:tab/>
      </w:r>
      <w:r w:rsidR="000A1FD0" w:rsidRPr="001F1C93">
        <w:rPr>
          <w:b/>
          <w:bCs/>
          <w:sz w:val="28"/>
        </w:rPr>
        <w:t>PREPARATION</w:t>
      </w:r>
    </w:p>
    <w:p w14:paraId="6A463999" w14:textId="77777777" w:rsidR="000A1FD0" w:rsidRPr="001F1C93" w:rsidRDefault="000A1FD0" w:rsidP="00A461CB">
      <w:pPr>
        <w:jc w:val="both"/>
        <w:rPr>
          <w:bCs/>
          <w:sz w:val="20"/>
        </w:rPr>
      </w:pPr>
    </w:p>
    <w:p w14:paraId="231C8F01" w14:textId="77777777" w:rsidR="00415A05" w:rsidRPr="001F1C93" w:rsidRDefault="000A1FD0" w:rsidP="00A461CB">
      <w:pPr>
        <w:pStyle w:val="Corpsdetexte"/>
        <w:numPr>
          <w:ilvl w:val="0"/>
          <w:numId w:val="16"/>
        </w:numPr>
        <w:spacing w:after="0"/>
        <w:jc w:val="both"/>
        <w:rPr>
          <w:sz w:val="20"/>
        </w:rPr>
      </w:pPr>
      <w:r w:rsidRPr="001F1C93">
        <w:rPr>
          <w:sz w:val="20"/>
        </w:rPr>
        <w:t>Protection</w:t>
      </w:r>
    </w:p>
    <w:p w14:paraId="19A6ECD6" w14:textId="77777777" w:rsidR="000A1FD0" w:rsidRPr="001F1C93" w:rsidRDefault="000B1421" w:rsidP="00A461CB">
      <w:pPr>
        <w:pStyle w:val="Corpsdetexte"/>
        <w:numPr>
          <w:ilvl w:val="1"/>
          <w:numId w:val="16"/>
        </w:numPr>
        <w:spacing w:after="0"/>
        <w:jc w:val="both"/>
        <w:rPr>
          <w:sz w:val="20"/>
        </w:rPr>
      </w:pPr>
      <w:r w:rsidRPr="001F1C93">
        <w:rPr>
          <w:sz w:val="20"/>
          <w:szCs w:val="22"/>
        </w:rPr>
        <w:t>Handle and store product according to manufacturer’s recommendations.</w:t>
      </w:r>
    </w:p>
    <w:p w14:paraId="33D88E8E" w14:textId="77777777" w:rsidR="009738DA" w:rsidRPr="001F1C93" w:rsidRDefault="009738DA" w:rsidP="00A461CB">
      <w:pPr>
        <w:jc w:val="both"/>
        <w:rPr>
          <w:bCs/>
          <w:sz w:val="20"/>
          <w:szCs w:val="20"/>
        </w:rPr>
      </w:pPr>
    </w:p>
    <w:p w14:paraId="15E1BC00" w14:textId="77777777" w:rsidR="000A1FD0" w:rsidRPr="001F1C93" w:rsidRDefault="000C4CEF" w:rsidP="00A461CB">
      <w:pPr>
        <w:jc w:val="both"/>
        <w:rPr>
          <w:b/>
          <w:bCs/>
          <w:sz w:val="28"/>
          <w:szCs w:val="22"/>
        </w:rPr>
      </w:pPr>
      <w:r w:rsidRPr="001F1C93">
        <w:rPr>
          <w:b/>
          <w:bCs/>
          <w:sz w:val="28"/>
          <w:szCs w:val="22"/>
        </w:rPr>
        <w:t>3.02</w:t>
      </w:r>
      <w:r w:rsidR="00F5436E" w:rsidRPr="001F1C93">
        <w:rPr>
          <w:b/>
          <w:bCs/>
          <w:sz w:val="28"/>
          <w:szCs w:val="22"/>
        </w:rPr>
        <w:tab/>
      </w:r>
      <w:r w:rsidR="000A1FD0" w:rsidRPr="001F1C93">
        <w:rPr>
          <w:b/>
          <w:bCs/>
          <w:sz w:val="28"/>
          <w:szCs w:val="22"/>
        </w:rPr>
        <w:t>INSTALLATION</w:t>
      </w:r>
    </w:p>
    <w:p w14:paraId="0FF5FA62" w14:textId="77777777" w:rsidR="000A1FD0" w:rsidRPr="001F1C93" w:rsidRDefault="000A1FD0" w:rsidP="00A461CB">
      <w:pPr>
        <w:jc w:val="both"/>
        <w:rPr>
          <w:sz w:val="20"/>
          <w:szCs w:val="22"/>
        </w:rPr>
      </w:pPr>
    </w:p>
    <w:p w14:paraId="6A9345C9" w14:textId="4A758D14" w:rsidR="000A1FD0" w:rsidRPr="001F1C93" w:rsidRDefault="000A1FD0" w:rsidP="00A461CB">
      <w:pPr>
        <w:pStyle w:val="Corpsdetexte"/>
        <w:numPr>
          <w:ilvl w:val="0"/>
          <w:numId w:val="17"/>
        </w:numPr>
        <w:spacing w:after="0"/>
        <w:jc w:val="both"/>
        <w:rPr>
          <w:sz w:val="20"/>
        </w:rPr>
      </w:pPr>
      <w:r w:rsidRPr="001F1C93">
        <w:rPr>
          <w:sz w:val="20"/>
        </w:rPr>
        <w:t xml:space="preserve">Install products using the recommendations </w:t>
      </w:r>
      <w:r w:rsidR="00F65054" w:rsidRPr="001F1C93">
        <w:rPr>
          <w:sz w:val="20"/>
        </w:rPr>
        <w:t xml:space="preserve">of </w:t>
      </w:r>
      <w:r w:rsidRPr="001F1C93">
        <w:rPr>
          <w:sz w:val="20"/>
        </w:rPr>
        <w:t>the manufacturer</w:t>
      </w:r>
      <w:r w:rsidR="00F65054" w:rsidRPr="001F1C93">
        <w:rPr>
          <w:sz w:val="20"/>
        </w:rPr>
        <w:t>s</w:t>
      </w:r>
      <w:r w:rsidRPr="001F1C93">
        <w:rPr>
          <w:sz w:val="20"/>
        </w:rPr>
        <w:t xml:space="preserve"> of glass, sealants, gaskets and other glazing materials, except where more stringent requirements are indicated, including those in the “</w:t>
      </w:r>
      <w:r w:rsidR="00380D08">
        <w:rPr>
          <w:sz w:val="20"/>
        </w:rPr>
        <w:t>NGA</w:t>
      </w:r>
      <w:r w:rsidRPr="001F1C93">
        <w:rPr>
          <w:sz w:val="20"/>
        </w:rPr>
        <w:t xml:space="preserve"> Glazing Manual.”</w:t>
      </w:r>
    </w:p>
    <w:p w14:paraId="2EE91519" w14:textId="77777777" w:rsidR="00D43991" w:rsidRPr="001F1C93" w:rsidRDefault="00D43991">
      <w:pPr>
        <w:rPr>
          <w:sz w:val="20"/>
        </w:rPr>
      </w:pPr>
      <w:r w:rsidRPr="001F1C93">
        <w:rPr>
          <w:sz w:val="20"/>
        </w:rPr>
        <w:br w:type="page"/>
      </w:r>
    </w:p>
    <w:p w14:paraId="3EDB3B32" w14:textId="77777777" w:rsidR="000A1FD0" w:rsidRPr="001F1C93" w:rsidRDefault="000A1FD0" w:rsidP="00A461CB">
      <w:pPr>
        <w:jc w:val="both"/>
        <w:rPr>
          <w:sz w:val="20"/>
        </w:rPr>
      </w:pPr>
    </w:p>
    <w:p w14:paraId="7B7AC234" w14:textId="77777777" w:rsidR="00CF4265" w:rsidRPr="001F1C93" w:rsidRDefault="000C4CEF" w:rsidP="00A461CB">
      <w:pPr>
        <w:jc w:val="both"/>
        <w:rPr>
          <w:b/>
          <w:bCs/>
          <w:sz w:val="28"/>
        </w:rPr>
      </w:pPr>
      <w:r w:rsidRPr="001F1C93">
        <w:rPr>
          <w:b/>
          <w:bCs/>
          <w:sz w:val="28"/>
        </w:rPr>
        <w:t>3.03</w:t>
      </w:r>
      <w:r w:rsidR="00F5436E" w:rsidRPr="001F1C93">
        <w:rPr>
          <w:b/>
          <w:bCs/>
          <w:sz w:val="28"/>
        </w:rPr>
        <w:tab/>
      </w:r>
      <w:r w:rsidR="000A1FD0" w:rsidRPr="001F1C93">
        <w:rPr>
          <w:b/>
          <w:bCs/>
          <w:sz w:val="28"/>
        </w:rPr>
        <w:t>CLEANING</w:t>
      </w:r>
      <w:r w:rsidR="004455A3" w:rsidRPr="001F1C93">
        <w:rPr>
          <w:b/>
          <w:bCs/>
          <w:sz w:val="28"/>
        </w:rPr>
        <w:t xml:space="preserve"> </w:t>
      </w:r>
    </w:p>
    <w:p w14:paraId="2F794B50" w14:textId="77777777" w:rsidR="001C21E1" w:rsidRPr="001F1C93" w:rsidRDefault="001C21E1" w:rsidP="00A461CB">
      <w:pPr>
        <w:jc w:val="both"/>
        <w:rPr>
          <w:bCs/>
          <w:sz w:val="20"/>
          <w:szCs w:val="20"/>
        </w:rPr>
      </w:pPr>
    </w:p>
    <w:p w14:paraId="5B4B10CE" w14:textId="77777777" w:rsidR="001C21E1" w:rsidRPr="001F1C93" w:rsidRDefault="000B1421" w:rsidP="00FC5A05">
      <w:pPr>
        <w:autoSpaceDE w:val="0"/>
        <w:autoSpaceDN w:val="0"/>
        <w:adjustRightInd w:val="0"/>
        <w:ind w:left="720"/>
        <w:jc w:val="both"/>
        <w:rPr>
          <w:b/>
          <w:bCs/>
          <w:sz w:val="20"/>
          <w:szCs w:val="20"/>
          <w:lang w:val="en-CA" w:eastAsia="en-CA"/>
        </w:rPr>
      </w:pPr>
      <w:r w:rsidRPr="001F1C93">
        <w:rPr>
          <w:b/>
          <w:bCs/>
          <w:sz w:val="20"/>
          <w:szCs w:val="20"/>
          <w:lang w:val="en-CA" w:eastAsia="en-CA"/>
        </w:rPr>
        <w:t>POST INSTALLATION CLEANING AND MAINTENANCE</w:t>
      </w:r>
    </w:p>
    <w:p w14:paraId="69D09962" w14:textId="77777777" w:rsidR="001C21E1" w:rsidRPr="001F1C93" w:rsidRDefault="001C21E1" w:rsidP="00FC5A05">
      <w:pPr>
        <w:autoSpaceDE w:val="0"/>
        <w:autoSpaceDN w:val="0"/>
        <w:adjustRightInd w:val="0"/>
        <w:ind w:left="720"/>
        <w:jc w:val="both"/>
        <w:rPr>
          <w:sz w:val="20"/>
          <w:szCs w:val="20"/>
          <w:lang w:val="en-CA" w:eastAsia="en-CA"/>
        </w:rPr>
      </w:pPr>
    </w:p>
    <w:p w14:paraId="029929AF" w14:textId="77777777" w:rsidR="001C21E1" w:rsidRPr="001F1C93" w:rsidRDefault="000B1421" w:rsidP="00FC5A05">
      <w:pPr>
        <w:autoSpaceDE w:val="0"/>
        <w:autoSpaceDN w:val="0"/>
        <w:adjustRightInd w:val="0"/>
        <w:ind w:left="720"/>
        <w:jc w:val="both"/>
        <w:rPr>
          <w:sz w:val="20"/>
          <w:szCs w:val="20"/>
          <w:lang w:val="en-CA" w:eastAsia="en-CA"/>
        </w:rPr>
      </w:pPr>
      <w:r w:rsidRPr="001F1C93">
        <w:rPr>
          <w:sz w:val="20"/>
          <w:szCs w:val="20"/>
          <w:lang w:val="en-CA" w:eastAsia="en-CA"/>
        </w:rPr>
        <w:t>To prevent permanent damage and maintain visual and aesthetic quality, acid-etched glass products</w:t>
      </w:r>
    </w:p>
    <w:p w14:paraId="48E0D353" w14:textId="77777777" w:rsidR="001C21E1" w:rsidRPr="001F1C93" w:rsidRDefault="000B1421" w:rsidP="00FC5A05">
      <w:pPr>
        <w:autoSpaceDE w:val="0"/>
        <w:autoSpaceDN w:val="0"/>
        <w:adjustRightInd w:val="0"/>
        <w:ind w:left="720"/>
        <w:jc w:val="both"/>
        <w:rPr>
          <w:sz w:val="20"/>
          <w:szCs w:val="20"/>
          <w:lang w:val="en-CA" w:eastAsia="en-CA"/>
        </w:rPr>
      </w:pPr>
      <w:r w:rsidRPr="001F1C93">
        <w:rPr>
          <w:sz w:val="20"/>
          <w:szCs w:val="20"/>
          <w:lang w:val="en-CA" w:eastAsia="en-CA"/>
        </w:rPr>
        <w:t>should be protected during construction and must be properly cleaned after installation and as part of</w:t>
      </w:r>
    </w:p>
    <w:p w14:paraId="7417EC32" w14:textId="77777777" w:rsidR="000B1421" w:rsidRPr="001F1C93" w:rsidRDefault="000B1421" w:rsidP="00FC5A05">
      <w:pPr>
        <w:autoSpaceDE w:val="0"/>
        <w:autoSpaceDN w:val="0"/>
        <w:adjustRightInd w:val="0"/>
        <w:ind w:left="720"/>
        <w:jc w:val="both"/>
        <w:rPr>
          <w:sz w:val="20"/>
          <w:szCs w:val="20"/>
          <w:lang w:val="en-CA" w:eastAsia="en-CA"/>
        </w:rPr>
      </w:pPr>
      <w:r w:rsidRPr="001F1C93">
        <w:rPr>
          <w:sz w:val="20"/>
          <w:szCs w:val="20"/>
          <w:lang w:val="en-CA" w:eastAsia="en-CA"/>
        </w:rPr>
        <w:t>routine maintenance.</w:t>
      </w:r>
    </w:p>
    <w:p w14:paraId="54CD3139" w14:textId="77777777" w:rsidR="000B1421" w:rsidRPr="001F1C93" w:rsidRDefault="000B1421" w:rsidP="00FC5A05">
      <w:pPr>
        <w:autoSpaceDE w:val="0"/>
        <w:autoSpaceDN w:val="0"/>
        <w:adjustRightInd w:val="0"/>
        <w:ind w:left="720"/>
        <w:jc w:val="both"/>
        <w:rPr>
          <w:sz w:val="20"/>
          <w:szCs w:val="20"/>
          <w:lang w:val="en-CA" w:eastAsia="en-CA"/>
        </w:rPr>
      </w:pPr>
    </w:p>
    <w:p w14:paraId="5EE649AC" w14:textId="77777777" w:rsidR="00CF4265" w:rsidRPr="001F1C93" w:rsidRDefault="001C21E1" w:rsidP="00FC5A05">
      <w:pPr>
        <w:ind w:left="720"/>
        <w:jc w:val="both"/>
        <w:rPr>
          <w:b/>
          <w:bCs/>
          <w:sz w:val="28"/>
        </w:rPr>
      </w:pPr>
      <w:r w:rsidRPr="001F1C93">
        <w:rPr>
          <w:i/>
          <w:sz w:val="20"/>
        </w:rPr>
        <w:t>To include current Post Installation Cleaning and Maintenance guidelines</w:t>
      </w:r>
      <w:r w:rsidR="004455A3" w:rsidRPr="001F1C93">
        <w:rPr>
          <w:i/>
          <w:sz w:val="20"/>
        </w:rPr>
        <w:t xml:space="preserve"> </w:t>
      </w:r>
      <w:r w:rsidRPr="001F1C93">
        <w:rPr>
          <w:i/>
          <w:sz w:val="20"/>
        </w:rPr>
        <w:t xml:space="preserve">go to </w:t>
      </w:r>
    </w:p>
    <w:p w14:paraId="43A52FE3" w14:textId="77777777" w:rsidR="000E2E0E" w:rsidRDefault="00005C57" w:rsidP="000E2E0E">
      <w:pPr>
        <w:ind w:firstLine="720"/>
        <w:jc w:val="both"/>
        <w:rPr>
          <w:bCs/>
          <w:i/>
          <w:sz w:val="20"/>
          <w:szCs w:val="20"/>
        </w:rPr>
      </w:pPr>
      <w:hyperlink r:id="rId16" w:history="1">
        <w:r w:rsidR="000E2E0E" w:rsidRPr="000E2E0E">
          <w:rPr>
            <w:rStyle w:val="Lienhypertexte"/>
            <w:i/>
            <w:sz w:val="20"/>
            <w:szCs w:val="20"/>
            <w:lang w:val="en-CA"/>
          </w:rPr>
          <w:t>http://walkerglass.com/</w:t>
        </w:r>
        <w:r w:rsidR="000E2E0E" w:rsidRPr="000E2E0E">
          <w:rPr>
            <w:rStyle w:val="Lienhypertexte"/>
            <w:bCs/>
            <w:i/>
            <w:sz w:val="20"/>
            <w:szCs w:val="20"/>
            <w:lang w:val="en-CA"/>
          </w:rPr>
          <w:t>pdf-page-guidelines-for-handling</w:t>
        </w:r>
        <w:r w:rsidR="000E2E0E" w:rsidRPr="000E2E0E">
          <w:rPr>
            <w:rStyle w:val="Lienhypertexte"/>
            <w:i/>
            <w:sz w:val="20"/>
            <w:szCs w:val="20"/>
            <w:lang w:val="en-CA"/>
          </w:rPr>
          <w:t>/</w:t>
        </w:r>
      </w:hyperlink>
      <w:r w:rsidR="00513FBD" w:rsidRPr="001F1C93">
        <w:rPr>
          <w:rStyle w:val="Lienhypertexte"/>
          <w:i/>
          <w:sz w:val="20"/>
          <w:szCs w:val="20"/>
        </w:rPr>
        <w:t xml:space="preserve"> </w:t>
      </w:r>
      <w:r w:rsidR="000E4E3D" w:rsidRPr="001F1C93">
        <w:rPr>
          <w:bCs/>
          <w:i/>
          <w:sz w:val="20"/>
          <w:szCs w:val="20"/>
        </w:rPr>
        <w:t>o</w:t>
      </w:r>
      <w:r w:rsidR="009D3E5D" w:rsidRPr="001F1C93">
        <w:rPr>
          <w:bCs/>
          <w:i/>
          <w:sz w:val="20"/>
          <w:szCs w:val="20"/>
        </w:rPr>
        <w:t xml:space="preserve">r to </w:t>
      </w:r>
    </w:p>
    <w:p w14:paraId="332B0097" w14:textId="77777777" w:rsidR="000E2E0E" w:rsidRPr="000E2E0E" w:rsidRDefault="00005C57" w:rsidP="000E2E0E">
      <w:pPr>
        <w:ind w:firstLine="720"/>
        <w:jc w:val="both"/>
        <w:rPr>
          <w:bCs/>
          <w:i/>
          <w:color w:val="0000FF"/>
          <w:sz w:val="20"/>
          <w:szCs w:val="20"/>
          <w:u w:val="single"/>
          <w:lang w:val="en-CA"/>
        </w:rPr>
      </w:pPr>
      <w:hyperlink r:id="rId17" w:history="1">
        <w:r w:rsidR="000E2E0E" w:rsidRPr="000E2E0E">
          <w:rPr>
            <w:rStyle w:val="Lienhypertexte"/>
            <w:bCs/>
            <w:i/>
            <w:sz w:val="20"/>
            <w:szCs w:val="20"/>
            <w:lang w:val="en-CA"/>
          </w:rPr>
          <w:t>http://walkerglass.com/pdf-page-bird-friendly-booklet/</w:t>
        </w:r>
      </w:hyperlink>
    </w:p>
    <w:p w14:paraId="13C274A1" w14:textId="77777777" w:rsidR="009D3E5D" w:rsidRPr="000E2E0E" w:rsidRDefault="009D3E5D" w:rsidP="00513FBD">
      <w:pPr>
        <w:ind w:firstLine="720"/>
        <w:jc w:val="both"/>
        <w:rPr>
          <w:bCs/>
          <w:i/>
          <w:sz w:val="20"/>
          <w:szCs w:val="20"/>
          <w:lang w:val="en-CA"/>
        </w:rPr>
      </w:pPr>
    </w:p>
    <w:p w14:paraId="2600FAD0" w14:textId="77777777" w:rsidR="009D3E5D" w:rsidRPr="001F1C93" w:rsidRDefault="009D3E5D" w:rsidP="00D73F8B">
      <w:pPr>
        <w:ind w:left="1440"/>
        <w:jc w:val="both"/>
        <w:rPr>
          <w:sz w:val="20"/>
          <w:szCs w:val="20"/>
        </w:rPr>
      </w:pPr>
    </w:p>
    <w:p w14:paraId="0EA2CB7E" w14:textId="77777777" w:rsidR="00D73F8B" w:rsidRPr="001F1C93" w:rsidRDefault="00D73F8B" w:rsidP="00A461CB">
      <w:pPr>
        <w:jc w:val="both"/>
        <w:rPr>
          <w:i/>
          <w:sz w:val="20"/>
          <w:szCs w:val="20"/>
        </w:rPr>
      </w:pPr>
    </w:p>
    <w:p w14:paraId="166550A8" w14:textId="77777777" w:rsidR="000A1FD0" w:rsidRDefault="000A1FD0" w:rsidP="00A461CB">
      <w:pPr>
        <w:pStyle w:val="Titre5"/>
        <w:jc w:val="both"/>
      </w:pPr>
      <w:r w:rsidRPr="001F1C93">
        <w:t>END OF SECTIONS</w:t>
      </w:r>
    </w:p>
    <w:sectPr w:rsidR="000A1FD0" w:rsidSect="00A44FD8">
      <w:headerReference w:type="default" r:id="rId18"/>
      <w:footerReference w:type="even" r:id="rId19"/>
      <w:footerReference w:type="default" r:id="rId20"/>
      <w:pgSz w:w="12240" w:h="15840" w:code="1"/>
      <w:pgMar w:top="567" w:right="1080" w:bottom="567" w:left="117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D68BE" w14:textId="77777777" w:rsidR="00404C8C" w:rsidRDefault="00404C8C">
      <w:r>
        <w:separator/>
      </w:r>
    </w:p>
  </w:endnote>
  <w:endnote w:type="continuationSeparator" w:id="0">
    <w:p w14:paraId="424F6A6C" w14:textId="77777777" w:rsidR="00404C8C" w:rsidRDefault="00404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5389D" w14:textId="77777777" w:rsidR="00782AB5" w:rsidRDefault="00F23171" w:rsidP="00EE724E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782AB5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45B86">
      <w:rPr>
        <w:rStyle w:val="Numrodepage"/>
        <w:noProof/>
      </w:rPr>
      <w:t>6</w:t>
    </w:r>
    <w:r>
      <w:rPr>
        <w:rStyle w:val="Numrodepage"/>
      </w:rPr>
      <w:fldChar w:fldCharType="end"/>
    </w:r>
  </w:p>
  <w:p w14:paraId="4C49A70A" w14:textId="77777777" w:rsidR="00782AB5" w:rsidRDefault="00782AB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DA2C5" w14:textId="2838126E" w:rsidR="00782AB5" w:rsidRPr="00682323" w:rsidRDefault="00661270">
    <w:pPr>
      <w:pStyle w:val="Pieddepage"/>
      <w:rPr>
        <w:rFonts w:ascii="Arial" w:hAnsi="Arial" w:cs="Arial"/>
        <w:b/>
      </w:rPr>
    </w:pPr>
    <w:r w:rsidRPr="00682323">
      <w:rPr>
        <w:rFonts w:ascii="Arial" w:hAnsi="Arial" w:cs="Arial"/>
        <w:b/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A15143A" wp14:editId="45B5E7F0">
              <wp:simplePos x="0" y="0"/>
              <wp:positionH relativeFrom="column">
                <wp:posOffset>-58581</wp:posOffset>
              </wp:positionH>
              <wp:positionV relativeFrom="page">
                <wp:posOffset>9719945</wp:posOffset>
              </wp:positionV>
              <wp:extent cx="989330" cy="198120"/>
              <wp:effectExtent l="0" t="0" r="0" b="0"/>
              <wp:wrapTopAndBottom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330" cy="198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8FB295" w14:textId="60CBDD39" w:rsidR="00782AB5" w:rsidRPr="00682323" w:rsidRDefault="00782AB5" w:rsidP="00C05E89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68232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PUBL-VEM-023A (</w:t>
                          </w:r>
                          <w:r w:rsidR="00DB6DE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20</w:t>
                          </w:r>
                          <w:r w:rsidR="00D71C9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12</w:t>
                          </w:r>
                          <w:r w:rsidR="00581E5E" w:rsidRPr="0068232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)</w:t>
                          </w:r>
                        </w:p>
                        <w:p w14:paraId="19C2FA83" w14:textId="77777777" w:rsidR="00782AB5" w:rsidRPr="00552A5D" w:rsidRDefault="00782AB5" w:rsidP="00C05E89">
                          <w:pPr>
                            <w:rPr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15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.6pt;margin-top:765.35pt;width:77.9pt;height:15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" o:allowincell="f" stroked="f">
              <v:textbox>
                <w:txbxContent>
                  <w:p w14:paraId="6E8FB295" w14:textId="60CBDD39" w:rsidR="00782AB5" w:rsidRPr="00682323" w:rsidRDefault="00782AB5" w:rsidP="00C05E89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682323">
                      <w:rPr>
                        <w:rFonts w:ascii="Arial" w:hAnsi="Arial" w:cs="Arial"/>
                        <w:sz w:val="12"/>
                        <w:szCs w:val="12"/>
                      </w:rPr>
                      <w:t>PUBL-VEM-023A (</w:t>
                    </w:r>
                    <w:r w:rsidR="00DB6DE7">
                      <w:rPr>
                        <w:rFonts w:ascii="Arial" w:hAnsi="Arial" w:cs="Arial"/>
                        <w:sz w:val="12"/>
                        <w:szCs w:val="12"/>
                      </w:rPr>
                      <w:t>20</w:t>
                    </w:r>
                    <w:r w:rsidR="00D71C97">
                      <w:rPr>
                        <w:rFonts w:ascii="Arial" w:hAnsi="Arial" w:cs="Arial"/>
                        <w:sz w:val="12"/>
                        <w:szCs w:val="12"/>
                      </w:rPr>
                      <w:t>12</w:t>
                    </w:r>
                    <w:r w:rsidR="00581E5E" w:rsidRPr="00682323">
                      <w:rPr>
                        <w:rFonts w:ascii="Arial" w:hAnsi="Arial" w:cs="Arial"/>
                        <w:sz w:val="12"/>
                        <w:szCs w:val="12"/>
                      </w:rPr>
                      <w:t>)</w:t>
                    </w:r>
                  </w:p>
                  <w:p w14:paraId="19C2FA83" w14:textId="77777777" w:rsidR="00782AB5" w:rsidRPr="00552A5D" w:rsidRDefault="00782AB5" w:rsidP="00C05E89">
                    <w:pPr>
                      <w:rPr>
                        <w:szCs w:val="12"/>
                      </w:rPr>
                    </w:pPr>
                  </w:p>
                </w:txbxContent>
              </v:textbox>
              <w10:wrap type="topAndBottom" anchory="page"/>
            </v:shape>
          </w:pict>
        </mc:Fallback>
      </mc:AlternateContent>
    </w:r>
    <w:r w:rsidR="00782AB5" w:rsidRPr="00682323">
      <w:rPr>
        <w:rFonts w:ascii="Arial" w:hAnsi="Arial" w:cs="Arial"/>
        <w:b/>
      </w:rPr>
      <w:t xml:space="preserve">Walker </w:t>
    </w:r>
    <w:r w:rsidR="00682323" w:rsidRPr="00682323">
      <w:rPr>
        <w:rFonts w:ascii="Arial" w:hAnsi="Arial" w:cs="Arial"/>
        <w:b/>
      </w:rPr>
      <w:t>Glass Company Ltd.</w:t>
    </w:r>
    <w:r w:rsidR="00782AB5" w:rsidRPr="00682323">
      <w:rPr>
        <w:rFonts w:ascii="Arial" w:hAnsi="Arial" w:cs="Arial"/>
        <w:b/>
      </w:rPr>
      <w:tab/>
    </w:r>
    <w:r w:rsidR="00782AB5" w:rsidRPr="00682323">
      <w:rPr>
        <w:rFonts w:ascii="Arial" w:hAnsi="Arial" w:cs="Arial"/>
        <w:b/>
      </w:rPr>
      <w:tab/>
    </w:r>
  </w:p>
  <w:p w14:paraId="3BBA47B8" w14:textId="77777777" w:rsidR="00782AB5" w:rsidRPr="00BF33E0" w:rsidRDefault="00BF33E0" w:rsidP="00BF33E0">
    <w:pPr>
      <w:pStyle w:val="Pieddepage"/>
      <w:jc w:val="center"/>
      <w:rPr>
        <w:b/>
        <w:bCs/>
        <w:sz w:val="20"/>
        <w:szCs w:val="20"/>
      </w:rPr>
    </w:pPr>
    <w:r w:rsidRPr="00BF33E0">
      <w:rPr>
        <w:b/>
        <w:bCs/>
        <w:sz w:val="20"/>
        <w:szCs w:val="20"/>
      </w:rPr>
      <w:fldChar w:fldCharType="begin"/>
    </w:r>
    <w:r w:rsidRPr="00BF33E0">
      <w:rPr>
        <w:b/>
        <w:bCs/>
        <w:sz w:val="20"/>
        <w:szCs w:val="20"/>
      </w:rPr>
      <w:instrText xml:space="preserve"> PAGE   \* MERGEFORMAT </w:instrText>
    </w:r>
    <w:r w:rsidRPr="00BF33E0">
      <w:rPr>
        <w:b/>
        <w:bCs/>
        <w:sz w:val="20"/>
        <w:szCs w:val="20"/>
      </w:rPr>
      <w:fldChar w:fldCharType="separate"/>
    </w:r>
    <w:r w:rsidR="000717F7">
      <w:rPr>
        <w:b/>
        <w:bCs/>
        <w:noProof/>
        <w:sz w:val="20"/>
        <w:szCs w:val="20"/>
      </w:rPr>
      <w:t>1</w:t>
    </w:r>
    <w:r w:rsidRPr="00BF33E0">
      <w:rPr>
        <w:b/>
        <w:bCs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3F321" w14:textId="77777777" w:rsidR="00404C8C" w:rsidRDefault="00404C8C">
      <w:r>
        <w:separator/>
      </w:r>
    </w:p>
  </w:footnote>
  <w:footnote w:type="continuationSeparator" w:id="0">
    <w:p w14:paraId="426AD71E" w14:textId="77777777" w:rsidR="00404C8C" w:rsidRDefault="00404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E8B00" w14:textId="77777777" w:rsidR="00782AB5" w:rsidRDefault="00005C57">
    <w:pPr>
      <w:pStyle w:val="En-tte"/>
    </w:pPr>
    <w:r>
      <w:rPr>
        <w:noProof/>
        <w:lang w:eastAsia="zh-TW"/>
      </w:rPr>
      <w:pict w14:anchorId="00DE45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476642" o:spid="_x0000_s2049" type="#_x0000_t136" style="position:absolute;margin-left:0;margin-top:0;width:527.85pt;height:131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T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16EAD"/>
    <w:multiLevelType w:val="hybridMultilevel"/>
    <w:tmpl w:val="EFFC5D8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863712C"/>
    <w:multiLevelType w:val="hybridMultilevel"/>
    <w:tmpl w:val="06100C0C"/>
    <w:lvl w:ilvl="0" w:tplc="9C18AEA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strike w:val="0"/>
        <w:dstrike w:val="0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2569D"/>
    <w:multiLevelType w:val="hybridMultilevel"/>
    <w:tmpl w:val="EFFC5D8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E5633D3"/>
    <w:multiLevelType w:val="hybridMultilevel"/>
    <w:tmpl w:val="89C837A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01539AB"/>
    <w:multiLevelType w:val="multilevel"/>
    <w:tmpl w:val="4C90A484"/>
    <w:lvl w:ilvl="0">
      <w:start w:val="2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3376093"/>
    <w:multiLevelType w:val="hybridMultilevel"/>
    <w:tmpl w:val="875A2A12"/>
    <w:lvl w:ilvl="0" w:tplc="1009001B">
      <w:start w:val="1"/>
      <w:numFmt w:val="lowerRoman"/>
      <w:lvlText w:val="%1."/>
      <w:lvlJc w:val="right"/>
      <w:pPr>
        <w:ind w:left="2160" w:hanging="18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435C8"/>
    <w:multiLevelType w:val="hybridMultilevel"/>
    <w:tmpl w:val="E5BC04B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E2778F7"/>
    <w:multiLevelType w:val="hybridMultilevel"/>
    <w:tmpl w:val="EC341162"/>
    <w:lvl w:ilvl="0" w:tplc="1009000F">
      <w:start w:val="1"/>
      <w:numFmt w:val="decimal"/>
      <w:lvlText w:val="%1."/>
      <w:lvlJc w:val="left"/>
      <w:pPr>
        <w:ind w:left="2070" w:hanging="360"/>
      </w:pPr>
    </w:lvl>
    <w:lvl w:ilvl="1" w:tplc="10090019">
      <w:start w:val="1"/>
      <w:numFmt w:val="lowerLetter"/>
      <w:lvlText w:val="%2."/>
      <w:lvlJc w:val="left"/>
      <w:pPr>
        <w:ind w:left="2790" w:hanging="360"/>
      </w:pPr>
    </w:lvl>
    <w:lvl w:ilvl="2" w:tplc="1009001B">
      <w:start w:val="1"/>
      <w:numFmt w:val="lowerRoman"/>
      <w:lvlText w:val="%3."/>
      <w:lvlJc w:val="right"/>
      <w:pPr>
        <w:ind w:left="3510" w:hanging="180"/>
      </w:pPr>
    </w:lvl>
    <w:lvl w:ilvl="3" w:tplc="1009000F" w:tentative="1">
      <w:start w:val="1"/>
      <w:numFmt w:val="decimal"/>
      <w:lvlText w:val="%4."/>
      <w:lvlJc w:val="left"/>
      <w:pPr>
        <w:ind w:left="4230" w:hanging="360"/>
      </w:pPr>
    </w:lvl>
    <w:lvl w:ilvl="4" w:tplc="10090019" w:tentative="1">
      <w:start w:val="1"/>
      <w:numFmt w:val="lowerLetter"/>
      <w:lvlText w:val="%5."/>
      <w:lvlJc w:val="left"/>
      <w:pPr>
        <w:ind w:left="4950" w:hanging="360"/>
      </w:pPr>
    </w:lvl>
    <w:lvl w:ilvl="5" w:tplc="1009001B" w:tentative="1">
      <w:start w:val="1"/>
      <w:numFmt w:val="lowerRoman"/>
      <w:lvlText w:val="%6."/>
      <w:lvlJc w:val="right"/>
      <w:pPr>
        <w:ind w:left="5670" w:hanging="180"/>
      </w:pPr>
    </w:lvl>
    <w:lvl w:ilvl="6" w:tplc="1009000F" w:tentative="1">
      <w:start w:val="1"/>
      <w:numFmt w:val="decimal"/>
      <w:lvlText w:val="%7."/>
      <w:lvlJc w:val="left"/>
      <w:pPr>
        <w:ind w:left="6390" w:hanging="360"/>
      </w:pPr>
    </w:lvl>
    <w:lvl w:ilvl="7" w:tplc="10090019" w:tentative="1">
      <w:start w:val="1"/>
      <w:numFmt w:val="lowerLetter"/>
      <w:lvlText w:val="%8."/>
      <w:lvlJc w:val="left"/>
      <w:pPr>
        <w:ind w:left="7110" w:hanging="360"/>
      </w:pPr>
    </w:lvl>
    <w:lvl w:ilvl="8" w:tplc="10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8" w15:restartNumberingAfterBreak="0">
    <w:nsid w:val="1ED038AD"/>
    <w:multiLevelType w:val="hybridMultilevel"/>
    <w:tmpl w:val="A17E0F4A"/>
    <w:lvl w:ilvl="0" w:tplc="B04A86B0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2E031C5"/>
    <w:multiLevelType w:val="hybridMultilevel"/>
    <w:tmpl w:val="46D0172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66EE4790">
      <w:start w:val="1"/>
      <w:numFmt w:val="upperLetter"/>
      <w:lvlText w:val="%4."/>
      <w:lvlJc w:val="left"/>
      <w:pPr>
        <w:ind w:left="3960" w:hanging="360"/>
      </w:pPr>
      <w:rPr>
        <w:rFonts w:hint="default"/>
        <w:b/>
        <w:i w:val="0"/>
        <w:sz w:val="20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4114E11"/>
    <w:multiLevelType w:val="hybridMultilevel"/>
    <w:tmpl w:val="68EA678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F5056"/>
    <w:multiLevelType w:val="hybridMultilevel"/>
    <w:tmpl w:val="963C0B9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ED74F5"/>
    <w:multiLevelType w:val="hybridMultilevel"/>
    <w:tmpl w:val="194E4A0E"/>
    <w:lvl w:ilvl="0" w:tplc="697C5AA6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1D90642"/>
    <w:multiLevelType w:val="hybridMultilevel"/>
    <w:tmpl w:val="EFFC5D8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7671D90"/>
    <w:multiLevelType w:val="hybridMultilevel"/>
    <w:tmpl w:val="890E6A9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7CF50FF"/>
    <w:multiLevelType w:val="hybridMultilevel"/>
    <w:tmpl w:val="EFFC5D8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B072F50"/>
    <w:multiLevelType w:val="hybridMultilevel"/>
    <w:tmpl w:val="07B885C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0382D"/>
    <w:multiLevelType w:val="hybridMultilevel"/>
    <w:tmpl w:val="8A94B18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D14131"/>
    <w:multiLevelType w:val="hybridMultilevel"/>
    <w:tmpl w:val="64B61BC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B">
      <w:start w:val="1"/>
      <w:numFmt w:val="lowerRoman"/>
      <w:lvlText w:val="%5."/>
      <w:lvlJc w:val="righ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26563DA"/>
    <w:multiLevelType w:val="hybridMultilevel"/>
    <w:tmpl w:val="EFFC5D8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77D39BE"/>
    <w:multiLevelType w:val="hybridMultilevel"/>
    <w:tmpl w:val="FECA2616"/>
    <w:lvl w:ilvl="0" w:tplc="E5BE6492">
      <w:start w:val="1"/>
      <w:numFmt w:val="lowerRoman"/>
      <w:lvlText w:val="%1."/>
      <w:lvlJc w:val="right"/>
      <w:pPr>
        <w:ind w:left="1890" w:hanging="18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CE067190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E5F9A"/>
    <w:multiLevelType w:val="hybridMultilevel"/>
    <w:tmpl w:val="ABCEAA1A"/>
    <w:lvl w:ilvl="0" w:tplc="1009000F">
      <w:start w:val="1"/>
      <w:numFmt w:val="decimal"/>
      <w:lvlText w:val="%1."/>
      <w:lvlJc w:val="left"/>
      <w:pPr>
        <w:ind w:left="2070" w:hanging="360"/>
      </w:pPr>
    </w:lvl>
    <w:lvl w:ilvl="1" w:tplc="10090019">
      <w:start w:val="1"/>
      <w:numFmt w:val="lowerLetter"/>
      <w:lvlText w:val="%2."/>
      <w:lvlJc w:val="left"/>
      <w:pPr>
        <w:ind w:left="279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1009000F" w:tentative="1">
      <w:start w:val="1"/>
      <w:numFmt w:val="decimal"/>
      <w:lvlText w:val="%4."/>
      <w:lvlJc w:val="left"/>
      <w:pPr>
        <w:ind w:left="4230" w:hanging="360"/>
      </w:pPr>
    </w:lvl>
    <w:lvl w:ilvl="4" w:tplc="10090019" w:tentative="1">
      <w:start w:val="1"/>
      <w:numFmt w:val="lowerLetter"/>
      <w:lvlText w:val="%5."/>
      <w:lvlJc w:val="left"/>
      <w:pPr>
        <w:ind w:left="4950" w:hanging="360"/>
      </w:pPr>
    </w:lvl>
    <w:lvl w:ilvl="5" w:tplc="1009001B" w:tentative="1">
      <w:start w:val="1"/>
      <w:numFmt w:val="lowerRoman"/>
      <w:lvlText w:val="%6."/>
      <w:lvlJc w:val="right"/>
      <w:pPr>
        <w:ind w:left="5670" w:hanging="180"/>
      </w:pPr>
    </w:lvl>
    <w:lvl w:ilvl="6" w:tplc="1009000F" w:tentative="1">
      <w:start w:val="1"/>
      <w:numFmt w:val="decimal"/>
      <w:lvlText w:val="%7."/>
      <w:lvlJc w:val="left"/>
      <w:pPr>
        <w:ind w:left="6390" w:hanging="360"/>
      </w:pPr>
    </w:lvl>
    <w:lvl w:ilvl="7" w:tplc="10090019" w:tentative="1">
      <w:start w:val="1"/>
      <w:numFmt w:val="lowerLetter"/>
      <w:lvlText w:val="%8."/>
      <w:lvlJc w:val="left"/>
      <w:pPr>
        <w:ind w:left="7110" w:hanging="360"/>
      </w:pPr>
    </w:lvl>
    <w:lvl w:ilvl="8" w:tplc="10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2" w15:restartNumberingAfterBreak="0">
    <w:nsid w:val="50587B06"/>
    <w:multiLevelType w:val="hybridMultilevel"/>
    <w:tmpl w:val="BDB8B01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83C14"/>
    <w:multiLevelType w:val="hybridMultilevel"/>
    <w:tmpl w:val="FC26F76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1AA263D"/>
    <w:multiLevelType w:val="hybridMultilevel"/>
    <w:tmpl w:val="EFFC5D80"/>
    <w:lvl w:ilvl="0" w:tplc="04090015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3896980"/>
    <w:multiLevelType w:val="hybridMultilevel"/>
    <w:tmpl w:val="370E850C"/>
    <w:lvl w:ilvl="0" w:tplc="8F0A09E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F514E3"/>
    <w:multiLevelType w:val="hybridMultilevel"/>
    <w:tmpl w:val="09BA7F5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F24FA"/>
    <w:multiLevelType w:val="hybridMultilevel"/>
    <w:tmpl w:val="EFFC5D8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0835716"/>
    <w:multiLevelType w:val="hybridMultilevel"/>
    <w:tmpl w:val="7B4A39C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0372BE"/>
    <w:multiLevelType w:val="hybridMultilevel"/>
    <w:tmpl w:val="C4F458E2"/>
    <w:lvl w:ilvl="0" w:tplc="0C0C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4AB4660"/>
    <w:multiLevelType w:val="hybridMultilevel"/>
    <w:tmpl w:val="110EC3E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B35B7"/>
    <w:multiLevelType w:val="hybridMultilevel"/>
    <w:tmpl w:val="E7D20BE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C9568B3"/>
    <w:multiLevelType w:val="hybridMultilevel"/>
    <w:tmpl w:val="F1167C38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57138"/>
    <w:multiLevelType w:val="hybridMultilevel"/>
    <w:tmpl w:val="3676D11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5E4C2A"/>
    <w:multiLevelType w:val="hybridMultilevel"/>
    <w:tmpl w:val="EFFC5D8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F1B12E1"/>
    <w:multiLevelType w:val="hybridMultilevel"/>
    <w:tmpl w:val="10F4DDF6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</w:num>
  <w:num w:numId="2">
    <w:abstractNumId w:val="25"/>
  </w:num>
  <w:num w:numId="3">
    <w:abstractNumId w:val="4"/>
  </w:num>
  <w:num w:numId="4">
    <w:abstractNumId w:val="15"/>
  </w:num>
  <w:num w:numId="5">
    <w:abstractNumId w:val="6"/>
  </w:num>
  <w:num w:numId="6">
    <w:abstractNumId w:val="19"/>
  </w:num>
  <w:num w:numId="7">
    <w:abstractNumId w:val="9"/>
  </w:num>
  <w:num w:numId="8">
    <w:abstractNumId w:val="3"/>
  </w:num>
  <w:num w:numId="9">
    <w:abstractNumId w:val="29"/>
  </w:num>
  <w:num w:numId="10">
    <w:abstractNumId w:val="34"/>
  </w:num>
  <w:num w:numId="11">
    <w:abstractNumId w:val="2"/>
  </w:num>
  <w:num w:numId="12">
    <w:abstractNumId w:val="35"/>
  </w:num>
  <w:num w:numId="13">
    <w:abstractNumId w:val="24"/>
  </w:num>
  <w:num w:numId="14">
    <w:abstractNumId w:val="18"/>
  </w:num>
  <w:num w:numId="15">
    <w:abstractNumId w:val="23"/>
  </w:num>
  <w:num w:numId="16">
    <w:abstractNumId w:val="0"/>
  </w:num>
  <w:num w:numId="17">
    <w:abstractNumId w:val="27"/>
  </w:num>
  <w:num w:numId="18">
    <w:abstractNumId w:val="8"/>
  </w:num>
  <w:num w:numId="19">
    <w:abstractNumId w:val="12"/>
  </w:num>
  <w:num w:numId="20">
    <w:abstractNumId w:val="30"/>
  </w:num>
  <w:num w:numId="21">
    <w:abstractNumId w:val="22"/>
  </w:num>
  <w:num w:numId="22">
    <w:abstractNumId w:val="10"/>
  </w:num>
  <w:num w:numId="23">
    <w:abstractNumId w:val="17"/>
  </w:num>
  <w:num w:numId="24">
    <w:abstractNumId w:val="26"/>
  </w:num>
  <w:num w:numId="25">
    <w:abstractNumId w:val="16"/>
  </w:num>
  <w:num w:numId="26">
    <w:abstractNumId w:val="11"/>
  </w:num>
  <w:num w:numId="27">
    <w:abstractNumId w:val="31"/>
  </w:num>
  <w:num w:numId="28">
    <w:abstractNumId w:val="14"/>
  </w:num>
  <w:num w:numId="29">
    <w:abstractNumId w:val="28"/>
  </w:num>
  <w:num w:numId="30">
    <w:abstractNumId w:val="33"/>
  </w:num>
  <w:num w:numId="31">
    <w:abstractNumId w:val="7"/>
  </w:num>
  <w:num w:numId="32">
    <w:abstractNumId w:val="5"/>
  </w:num>
  <w:num w:numId="33">
    <w:abstractNumId w:val="21"/>
  </w:num>
  <w:num w:numId="34">
    <w:abstractNumId w:val="32"/>
  </w:num>
  <w:num w:numId="35">
    <w:abstractNumId w:val="1"/>
  </w:num>
  <w:num w:numId="36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FD0"/>
    <w:rsid w:val="00001D0B"/>
    <w:rsid w:val="00003B10"/>
    <w:rsid w:val="00005C57"/>
    <w:rsid w:val="000142CF"/>
    <w:rsid w:val="000233F1"/>
    <w:rsid w:val="000247F6"/>
    <w:rsid w:val="00027B38"/>
    <w:rsid w:val="00047489"/>
    <w:rsid w:val="000506FB"/>
    <w:rsid w:val="0005613E"/>
    <w:rsid w:val="000651BD"/>
    <w:rsid w:val="0006638F"/>
    <w:rsid w:val="000704F5"/>
    <w:rsid w:val="00070839"/>
    <w:rsid w:val="000717F7"/>
    <w:rsid w:val="00090182"/>
    <w:rsid w:val="00090411"/>
    <w:rsid w:val="000A1FD0"/>
    <w:rsid w:val="000A315E"/>
    <w:rsid w:val="000A3C85"/>
    <w:rsid w:val="000B0743"/>
    <w:rsid w:val="000B1421"/>
    <w:rsid w:val="000B2410"/>
    <w:rsid w:val="000B47CE"/>
    <w:rsid w:val="000B77CC"/>
    <w:rsid w:val="000C4CEF"/>
    <w:rsid w:val="000E0EB9"/>
    <w:rsid w:val="000E1482"/>
    <w:rsid w:val="000E2E0E"/>
    <w:rsid w:val="000E4E3D"/>
    <w:rsid w:val="000E675A"/>
    <w:rsid w:val="000E68F3"/>
    <w:rsid w:val="000F09BE"/>
    <w:rsid w:val="000F3E42"/>
    <w:rsid w:val="001100D1"/>
    <w:rsid w:val="0011475B"/>
    <w:rsid w:val="00117D84"/>
    <w:rsid w:val="001208B2"/>
    <w:rsid w:val="00121983"/>
    <w:rsid w:val="00130579"/>
    <w:rsid w:val="00130E8C"/>
    <w:rsid w:val="00137356"/>
    <w:rsid w:val="0014091D"/>
    <w:rsid w:val="00147EEA"/>
    <w:rsid w:val="00153B06"/>
    <w:rsid w:val="00175127"/>
    <w:rsid w:val="00176ABA"/>
    <w:rsid w:val="00180DE7"/>
    <w:rsid w:val="00180E24"/>
    <w:rsid w:val="00185ABD"/>
    <w:rsid w:val="00193910"/>
    <w:rsid w:val="001946E1"/>
    <w:rsid w:val="00194902"/>
    <w:rsid w:val="001A0516"/>
    <w:rsid w:val="001A31E1"/>
    <w:rsid w:val="001A6560"/>
    <w:rsid w:val="001C21E1"/>
    <w:rsid w:val="001C2898"/>
    <w:rsid w:val="001D0E87"/>
    <w:rsid w:val="001E0EA9"/>
    <w:rsid w:val="001F1594"/>
    <w:rsid w:val="001F1C93"/>
    <w:rsid w:val="001F2565"/>
    <w:rsid w:val="001F528E"/>
    <w:rsid w:val="00200D4B"/>
    <w:rsid w:val="002044C3"/>
    <w:rsid w:val="0021042C"/>
    <w:rsid w:val="0022305A"/>
    <w:rsid w:val="00225CF0"/>
    <w:rsid w:val="00227E75"/>
    <w:rsid w:val="002351EF"/>
    <w:rsid w:val="002409E9"/>
    <w:rsid w:val="00247E47"/>
    <w:rsid w:val="00257669"/>
    <w:rsid w:val="00266A4C"/>
    <w:rsid w:val="00270331"/>
    <w:rsid w:val="0027730A"/>
    <w:rsid w:val="00283EF1"/>
    <w:rsid w:val="002854B3"/>
    <w:rsid w:val="00296698"/>
    <w:rsid w:val="002B248D"/>
    <w:rsid w:val="002D6E2A"/>
    <w:rsid w:val="002D798F"/>
    <w:rsid w:val="002E5920"/>
    <w:rsid w:val="00313F9E"/>
    <w:rsid w:val="00324995"/>
    <w:rsid w:val="00333C1C"/>
    <w:rsid w:val="00336217"/>
    <w:rsid w:val="003411DC"/>
    <w:rsid w:val="00347675"/>
    <w:rsid w:val="00353870"/>
    <w:rsid w:val="00360425"/>
    <w:rsid w:val="00363B10"/>
    <w:rsid w:val="00380D08"/>
    <w:rsid w:val="003826FD"/>
    <w:rsid w:val="003945C3"/>
    <w:rsid w:val="00394CF8"/>
    <w:rsid w:val="003A267C"/>
    <w:rsid w:val="003B3D3D"/>
    <w:rsid w:val="003B4877"/>
    <w:rsid w:val="003B4BD5"/>
    <w:rsid w:val="003C1F61"/>
    <w:rsid w:val="003D2575"/>
    <w:rsid w:val="003D5459"/>
    <w:rsid w:val="003D78A3"/>
    <w:rsid w:val="003E3AAD"/>
    <w:rsid w:val="00400689"/>
    <w:rsid w:val="00404966"/>
    <w:rsid w:val="00404C8C"/>
    <w:rsid w:val="00415A05"/>
    <w:rsid w:val="00420F1C"/>
    <w:rsid w:val="00424572"/>
    <w:rsid w:val="004303F6"/>
    <w:rsid w:val="00442CF2"/>
    <w:rsid w:val="004455A3"/>
    <w:rsid w:val="00456B32"/>
    <w:rsid w:val="004618BC"/>
    <w:rsid w:val="00461B0D"/>
    <w:rsid w:val="00461B83"/>
    <w:rsid w:val="00475874"/>
    <w:rsid w:val="00487184"/>
    <w:rsid w:val="00493E95"/>
    <w:rsid w:val="0049613C"/>
    <w:rsid w:val="004A1205"/>
    <w:rsid w:val="004B37EC"/>
    <w:rsid w:val="004C1528"/>
    <w:rsid w:val="004C40A3"/>
    <w:rsid w:val="004D1C20"/>
    <w:rsid w:val="004D459D"/>
    <w:rsid w:val="004D6A79"/>
    <w:rsid w:val="004E0715"/>
    <w:rsid w:val="004F4899"/>
    <w:rsid w:val="004F7AF2"/>
    <w:rsid w:val="0050252D"/>
    <w:rsid w:val="0050690A"/>
    <w:rsid w:val="00513FBD"/>
    <w:rsid w:val="00514B46"/>
    <w:rsid w:val="0051754E"/>
    <w:rsid w:val="00517F21"/>
    <w:rsid w:val="0052607E"/>
    <w:rsid w:val="0053440D"/>
    <w:rsid w:val="0057215D"/>
    <w:rsid w:val="00572308"/>
    <w:rsid w:val="005738F6"/>
    <w:rsid w:val="00576BC2"/>
    <w:rsid w:val="00577D09"/>
    <w:rsid w:val="00580C38"/>
    <w:rsid w:val="00581BDA"/>
    <w:rsid w:val="00581E5E"/>
    <w:rsid w:val="00593362"/>
    <w:rsid w:val="005978D3"/>
    <w:rsid w:val="005A4C24"/>
    <w:rsid w:val="005A4DFD"/>
    <w:rsid w:val="005B502C"/>
    <w:rsid w:val="005B6219"/>
    <w:rsid w:val="005C0F36"/>
    <w:rsid w:val="005C6091"/>
    <w:rsid w:val="005D22DD"/>
    <w:rsid w:val="005E54CC"/>
    <w:rsid w:val="005E5A0C"/>
    <w:rsid w:val="005F0B31"/>
    <w:rsid w:val="005F3629"/>
    <w:rsid w:val="006002B2"/>
    <w:rsid w:val="00603DB9"/>
    <w:rsid w:val="00615F25"/>
    <w:rsid w:val="006214E9"/>
    <w:rsid w:val="00626B52"/>
    <w:rsid w:val="00633816"/>
    <w:rsid w:val="00635137"/>
    <w:rsid w:val="006371F1"/>
    <w:rsid w:val="00644CC4"/>
    <w:rsid w:val="006458AF"/>
    <w:rsid w:val="0064675C"/>
    <w:rsid w:val="00651FD6"/>
    <w:rsid w:val="00655219"/>
    <w:rsid w:val="00661270"/>
    <w:rsid w:val="00661A2E"/>
    <w:rsid w:val="00672632"/>
    <w:rsid w:val="00677DFB"/>
    <w:rsid w:val="00682323"/>
    <w:rsid w:val="006A5635"/>
    <w:rsid w:val="006A7AF5"/>
    <w:rsid w:val="006B1157"/>
    <w:rsid w:val="006B170A"/>
    <w:rsid w:val="006C1938"/>
    <w:rsid w:val="006C5C08"/>
    <w:rsid w:val="006D05C6"/>
    <w:rsid w:val="006E4959"/>
    <w:rsid w:val="006E5C38"/>
    <w:rsid w:val="006E6F2B"/>
    <w:rsid w:val="006F05B9"/>
    <w:rsid w:val="00701C5E"/>
    <w:rsid w:val="00704AC0"/>
    <w:rsid w:val="00707CEA"/>
    <w:rsid w:val="00716495"/>
    <w:rsid w:val="007319CC"/>
    <w:rsid w:val="007360E6"/>
    <w:rsid w:val="00736CA2"/>
    <w:rsid w:val="00746F01"/>
    <w:rsid w:val="007477BA"/>
    <w:rsid w:val="00760886"/>
    <w:rsid w:val="00762240"/>
    <w:rsid w:val="00782AB5"/>
    <w:rsid w:val="0079089A"/>
    <w:rsid w:val="007920AE"/>
    <w:rsid w:val="007B22F5"/>
    <w:rsid w:val="007E0682"/>
    <w:rsid w:val="00806224"/>
    <w:rsid w:val="008074C3"/>
    <w:rsid w:val="00827E22"/>
    <w:rsid w:val="00832002"/>
    <w:rsid w:val="0083394A"/>
    <w:rsid w:val="008772CE"/>
    <w:rsid w:val="00880080"/>
    <w:rsid w:val="00881873"/>
    <w:rsid w:val="008842DC"/>
    <w:rsid w:val="008A32CB"/>
    <w:rsid w:val="008B1B98"/>
    <w:rsid w:val="008B7A7C"/>
    <w:rsid w:val="008C02B6"/>
    <w:rsid w:val="008D112C"/>
    <w:rsid w:val="008D4267"/>
    <w:rsid w:val="008E087C"/>
    <w:rsid w:val="008E2B1E"/>
    <w:rsid w:val="008F104F"/>
    <w:rsid w:val="008F1F62"/>
    <w:rsid w:val="008F4EEE"/>
    <w:rsid w:val="00904655"/>
    <w:rsid w:val="009207DA"/>
    <w:rsid w:val="00921E15"/>
    <w:rsid w:val="009239DA"/>
    <w:rsid w:val="00926F1A"/>
    <w:rsid w:val="00933063"/>
    <w:rsid w:val="009370E6"/>
    <w:rsid w:val="009427A9"/>
    <w:rsid w:val="009435A8"/>
    <w:rsid w:val="009474F6"/>
    <w:rsid w:val="0095338B"/>
    <w:rsid w:val="0096317F"/>
    <w:rsid w:val="009663DD"/>
    <w:rsid w:val="00972BAF"/>
    <w:rsid w:val="009738DA"/>
    <w:rsid w:val="00975757"/>
    <w:rsid w:val="009810E5"/>
    <w:rsid w:val="00983D3A"/>
    <w:rsid w:val="009862E8"/>
    <w:rsid w:val="0098751B"/>
    <w:rsid w:val="00990C0E"/>
    <w:rsid w:val="0099708D"/>
    <w:rsid w:val="009A216C"/>
    <w:rsid w:val="009A39B5"/>
    <w:rsid w:val="009B2501"/>
    <w:rsid w:val="009B3B2E"/>
    <w:rsid w:val="009B3BB7"/>
    <w:rsid w:val="009C653D"/>
    <w:rsid w:val="009D3E5D"/>
    <w:rsid w:val="009E2AFD"/>
    <w:rsid w:val="009F0FDB"/>
    <w:rsid w:val="009F195B"/>
    <w:rsid w:val="009F38D4"/>
    <w:rsid w:val="00A0076B"/>
    <w:rsid w:val="00A01A4D"/>
    <w:rsid w:val="00A01AE1"/>
    <w:rsid w:val="00A01CF4"/>
    <w:rsid w:val="00A10A61"/>
    <w:rsid w:val="00A11899"/>
    <w:rsid w:val="00A14C1D"/>
    <w:rsid w:val="00A15431"/>
    <w:rsid w:val="00A169EE"/>
    <w:rsid w:val="00A16EF4"/>
    <w:rsid w:val="00A3607B"/>
    <w:rsid w:val="00A363BE"/>
    <w:rsid w:val="00A4257C"/>
    <w:rsid w:val="00A43F54"/>
    <w:rsid w:val="00A44643"/>
    <w:rsid w:val="00A44FD8"/>
    <w:rsid w:val="00A461CB"/>
    <w:rsid w:val="00A5595D"/>
    <w:rsid w:val="00A633EB"/>
    <w:rsid w:val="00A640C2"/>
    <w:rsid w:val="00A66C21"/>
    <w:rsid w:val="00A75D93"/>
    <w:rsid w:val="00A763BE"/>
    <w:rsid w:val="00A8038A"/>
    <w:rsid w:val="00A84B08"/>
    <w:rsid w:val="00A85E70"/>
    <w:rsid w:val="00A94291"/>
    <w:rsid w:val="00A97C1D"/>
    <w:rsid w:val="00AB38B9"/>
    <w:rsid w:val="00AB5204"/>
    <w:rsid w:val="00AC2234"/>
    <w:rsid w:val="00AC4C1F"/>
    <w:rsid w:val="00AD3F2A"/>
    <w:rsid w:val="00AD59A0"/>
    <w:rsid w:val="00AF5ED2"/>
    <w:rsid w:val="00AF7CF1"/>
    <w:rsid w:val="00B071D0"/>
    <w:rsid w:val="00B10AE9"/>
    <w:rsid w:val="00B1214C"/>
    <w:rsid w:val="00B17FC4"/>
    <w:rsid w:val="00B24E2A"/>
    <w:rsid w:val="00B35D2A"/>
    <w:rsid w:val="00B4257F"/>
    <w:rsid w:val="00B64759"/>
    <w:rsid w:val="00B7286B"/>
    <w:rsid w:val="00B74010"/>
    <w:rsid w:val="00B85873"/>
    <w:rsid w:val="00B86837"/>
    <w:rsid w:val="00B92306"/>
    <w:rsid w:val="00B94F7B"/>
    <w:rsid w:val="00B969A0"/>
    <w:rsid w:val="00BA082F"/>
    <w:rsid w:val="00BA66AD"/>
    <w:rsid w:val="00BA731C"/>
    <w:rsid w:val="00BA7F1F"/>
    <w:rsid w:val="00BB4549"/>
    <w:rsid w:val="00BD1A24"/>
    <w:rsid w:val="00BD5C12"/>
    <w:rsid w:val="00BD5E65"/>
    <w:rsid w:val="00BE322A"/>
    <w:rsid w:val="00BF33E0"/>
    <w:rsid w:val="00C01B45"/>
    <w:rsid w:val="00C05CA7"/>
    <w:rsid w:val="00C05E89"/>
    <w:rsid w:val="00C23CDF"/>
    <w:rsid w:val="00C303BD"/>
    <w:rsid w:val="00C37125"/>
    <w:rsid w:val="00C44B13"/>
    <w:rsid w:val="00C60C2E"/>
    <w:rsid w:val="00C66A59"/>
    <w:rsid w:val="00C67A5A"/>
    <w:rsid w:val="00C8035B"/>
    <w:rsid w:val="00C87663"/>
    <w:rsid w:val="00C93C9C"/>
    <w:rsid w:val="00C95843"/>
    <w:rsid w:val="00C97EEE"/>
    <w:rsid w:val="00CC0591"/>
    <w:rsid w:val="00CC3748"/>
    <w:rsid w:val="00CD33A8"/>
    <w:rsid w:val="00CD5554"/>
    <w:rsid w:val="00CF1BC5"/>
    <w:rsid w:val="00CF2253"/>
    <w:rsid w:val="00CF4265"/>
    <w:rsid w:val="00CF7098"/>
    <w:rsid w:val="00D070BA"/>
    <w:rsid w:val="00D100CB"/>
    <w:rsid w:val="00D11A85"/>
    <w:rsid w:val="00D17216"/>
    <w:rsid w:val="00D172E0"/>
    <w:rsid w:val="00D21302"/>
    <w:rsid w:val="00D21306"/>
    <w:rsid w:val="00D23B7A"/>
    <w:rsid w:val="00D3097D"/>
    <w:rsid w:val="00D43991"/>
    <w:rsid w:val="00D44134"/>
    <w:rsid w:val="00D45B86"/>
    <w:rsid w:val="00D513A6"/>
    <w:rsid w:val="00D55EFD"/>
    <w:rsid w:val="00D562EC"/>
    <w:rsid w:val="00D60BAE"/>
    <w:rsid w:val="00D62D4C"/>
    <w:rsid w:val="00D71C97"/>
    <w:rsid w:val="00D73F8B"/>
    <w:rsid w:val="00D870FD"/>
    <w:rsid w:val="00D93514"/>
    <w:rsid w:val="00DB6DE7"/>
    <w:rsid w:val="00DC3551"/>
    <w:rsid w:val="00DC6483"/>
    <w:rsid w:val="00DE45CC"/>
    <w:rsid w:val="00DE6DCC"/>
    <w:rsid w:val="00DE778C"/>
    <w:rsid w:val="00DF1D7E"/>
    <w:rsid w:val="00DF2293"/>
    <w:rsid w:val="00E038BC"/>
    <w:rsid w:val="00E04E41"/>
    <w:rsid w:val="00E0551A"/>
    <w:rsid w:val="00E065CB"/>
    <w:rsid w:val="00E243EF"/>
    <w:rsid w:val="00E25BE4"/>
    <w:rsid w:val="00E33266"/>
    <w:rsid w:val="00E37685"/>
    <w:rsid w:val="00E51DFF"/>
    <w:rsid w:val="00E51F5A"/>
    <w:rsid w:val="00E66CDA"/>
    <w:rsid w:val="00E70244"/>
    <w:rsid w:val="00E72DD8"/>
    <w:rsid w:val="00E77815"/>
    <w:rsid w:val="00E809AB"/>
    <w:rsid w:val="00EB01AA"/>
    <w:rsid w:val="00EB0D1B"/>
    <w:rsid w:val="00EB31A6"/>
    <w:rsid w:val="00EB3A95"/>
    <w:rsid w:val="00EB4377"/>
    <w:rsid w:val="00EC3A34"/>
    <w:rsid w:val="00ED1E96"/>
    <w:rsid w:val="00ED473B"/>
    <w:rsid w:val="00EE1550"/>
    <w:rsid w:val="00EE724E"/>
    <w:rsid w:val="00EE7530"/>
    <w:rsid w:val="00EF0AB7"/>
    <w:rsid w:val="00F017DE"/>
    <w:rsid w:val="00F174D5"/>
    <w:rsid w:val="00F23171"/>
    <w:rsid w:val="00F337F3"/>
    <w:rsid w:val="00F343C0"/>
    <w:rsid w:val="00F37019"/>
    <w:rsid w:val="00F41C87"/>
    <w:rsid w:val="00F42162"/>
    <w:rsid w:val="00F468D5"/>
    <w:rsid w:val="00F5436E"/>
    <w:rsid w:val="00F61BB0"/>
    <w:rsid w:val="00F65054"/>
    <w:rsid w:val="00F67555"/>
    <w:rsid w:val="00F9262C"/>
    <w:rsid w:val="00F9306E"/>
    <w:rsid w:val="00F96A2A"/>
    <w:rsid w:val="00F9794C"/>
    <w:rsid w:val="00FA48B9"/>
    <w:rsid w:val="00FA4C3D"/>
    <w:rsid w:val="00FB60EB"/>
    <w:rsid w:val="00FB60EF"/>
    <w:rsid w:val="00FC5A05"/>
    <w:rsid w:val="00FD4967"/>
    <w:rsid w:val="00FD6A97"/>
    <w:rsid w:val="00FE65D3"/>
    <w:rsid w:val="00FE74D6"/>
    <w:rsid w:val="00FE7AD6"/>
    <w:rsid w:val="00FF0F9A"/>
    <w:rsid w:val="00FF3C8C"/>
    <w:rsid w:val="00FF459A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7EF3D59"/>
  <w15:docId w15:val="{7130BDCA-DC47-4CDA-95ED-4BD09228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731C"/>
    <w:rPr>
      <w:sz w:val="24"/>
      <w:szCs w:val="24"/>
    </w:rPr>
  </w:style>
  <w:style w:type="paragraph" w:styleId="Titre1">
    <w:name w:val="heading 1"/>
    <w:basedOn w:val="Normal"/>
    <w:next w:val="Normal"/>
    <w:qFormat/>
    <w:rsid w:val="00E25BE4"/>
    <w:pPr>
      <w:keepNext/>
      <w:outlineLvl w:val="0"/>
    </w:pPr>
    <w:rPr>
      <w:b/>
      <w:bCs/>
      <w:sz w:val="22"/>
      <w:szCs w:val="22"/>
    </w:rPr>
  </w:style>
  <w:style w:type="paragraph" w:styleId="Titre2">
    <w:name w:val="heading 2"/>
    <w:basedOn w:val="Normal"/>
    <w:next w:val="Normal"/>
    <w:link w:val="Titre2Car"/>
    <w:qFormat/>
    <w:rsid w:val="00E25BE4"/>
    <w:pPr>
      <w:keepNext/>
      <w:outlineLvl w:val="1"/>
    </w:pPr>
    <w:rPr>
      <w:sz w:val="28"/>
    </w:rPr>
  </w:style>
  <w:style w:type="paragraph" w:styleId="Titre3">
    <w:name w:val="heading 3"/>
    <w:basedOn w:val="Normal"/>
    <w:next w:val="Normal"/>
    <w:qFormat/>
    <w:rsid w:val="00E25BE4"/>
    <w:pPr>
      <w:keepNext/>
      <w:outlineLvl w:val="2"/>
    </w:pPr>
    <w:rPr>
      <w:b/>
      <w:bCs/>
      <w:sz w:val="28"/>
    </w:rPr>
  </w:style>
  <w:style w:type="paragraph" w:styleId="Titre4">
    <w:name w:val="heading 4"/>
    <w:basedOn w:val="Normal"/>
    <w:next w:val="Normal"/>
    <w:qFormat/>
    <w:rsid w:val="00E25BE4"/>
    <w:pPr>
      <w:keepNext/>
      <w:tabs>
        <w:tab w:val="left" w:pos="1728"/>
      </w:tabs>
      <w:ind w:right="-864"/>
      <w:outlineLvl w:val="3"/>
    </w:pPr>
    <w:rPr>
      <w:b/>
      <w:bCs/>
      <w:sz w:val="28"/>
    </w:rPr>
  </w:style>
  <w:style w:type="paragraph" w:styleId="Titre5">
    <w:name w:val="heading 5"/>
    <w:basedOn w:val="Normal"/>
    <w:next w:val="Normal"/>
    <w:qFormat/>
    <w:rsid w:val="00E25BE4"/>
    <w:pPr>
      <w:keepNext/>
      <w:outlineLvl w:val="4"/>
    </w:pPr>
    <w:rPr>
      <w:b/>
      <w:bCs/>
      <w:szCs w:val="22"/>
    </w:rPr>
  </w:style>
  <w:style w:type="paragraph" w:styleId="Titre9">
    <w:name w:val="heading 9"/>
    <w:basedOn w:val="Normal"/>
    <w:next w:val="Normal"/>
    <w:qFormat/>
    <w:rsid w:val="00E25BE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rsid w:val="00E25BE4"/>
    <w:pPr>
      <w:tabs>
        <w:tab w:val="left" w:pos="1728"/>
      </w:tabs>
      <w:ind w:left="360"/>
    </w:pPr>
    <w:rPr>
      <w:i/>
      <w:sz w:val="20"/>
      <w:szCs w:val="20"/>
    </w:rPr>
  </w:style>
  <w:style w:type="paragraph" w:styleId="Corpsdetexte">
    <w:name w:val="Body Text"/>
    <w:basedOn w:val="Normal"/>
    <w:link w:val="CorpsdetexteCar"/>
    <w:rsid w:val="00E25BE4"/>
    <w:pPr>
      <w:spacing w:after="120"/>
    </w:pPr>
  </w:style>
  <w:style w:type="paragraph" w:styleId="Normalcentr">
    <w:name w:val="Block Text"/>
    <w:basedOn w:val="Normal"/>
    <w:rsid w:val="00E25BE4"/>
    <w:pPr>
      <w:tabs>
        <w:tab w:val="left" w:pos="900"/>
      </w:tabs>
      <w:ind w:left="720" w:right="-144" w:hanging="360"/>
    </w:pPr>
    <w:rPr>
      <w:sz w:val="20"/>
      <w:szCs w:val="22"/>
    </w:rPr>
  </w:style>
  <w:style w:type="paragraph" w:styleId="Corpsdetexte2">
    <w:name w:val="Body Text 2"/>
    <w:basedOn w:val="Normal"/>
    <w:rsid w:val="00E25BE4"/>
    <w:rPr>
      <w:i/>
      <w:iCs/>
    </w:rPr>
  </w:style>
  <w:style w:type="paragraph" w:styleId="Textedebulles">
    <w:name w:val="Balloon Text"/>
    <w:basedOn w:val="Normal"/>
    <w:semiHidden/>
    <w:rsid w:val="00E25BE4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E25BE4"/>
    <w:pPr>
      <w:ind w:left="1800"/>
    </w:pPr>
    <w:rPr>
      <w:sz w:val="20"/>
      <w:szCs w:val="22"/>
    </w:rPr>
  </w:style>
  <w:style w:type="paragraph" w:styleId="En-tte">
    <w:name w:val="header"/>
    <w:basedOn w:val="Normal"/>
    <w:rsid w:val="00E25BE4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E25BE4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E25BE4"/>
  </w:style>
  <w:style w:type="character" w:customStyle="1" w:styleId="PieddepageCar">
    <w:name w:val="Pied de page Car"/>
    <w:basedOn w:val="Policepardfaut"/>
    <w:link w:val="Pieddepage"/>
    <w:uiPriority w:val="99"/>
    <w:rsid w:val="008074C3"/>
    <w:rPr>
      <w:sz w:val="24"/>
      <w:szCs w:val="24"/>
    </w:rPr>
  </w:style>
  <w:style w:type="character" w:customStyle="1" w:styleId="Titre2Car">
    <w:name w:val="Titre 2 Car"/>
    <w:basedOn w:val="Policepardfaut"/>
    <w:link w:val="Titre2"/>
    <w:rsid w:val="000C4CEF"/>
    <w:rPr>
      <w:sz w:val="28"/>
      <w:szCs w:val="24"/>
    </w:rPr>
  </w:style>
  <w:style w:type="character" w:styleId="Lienhypertexte">
    <w:name w:val="Hyperlink"/>
    <w:basedOn w:val="Policepardfaut"/>
    <w:rsid w:val="002D798F"/>
    <w:rPr>
      <w:color w:val="0000FF"/>
      <w:u w:val="single"/>
    </w:rPr>
  </w:style>
  <w:style w:type="character" w:styleId="Lienhypertextesuivivisit">
    <w:name w:val="FollowedHyperlink"/>
    <w:basedOn w:val="Policepardfaut"/>
    <w:rsid w:val="00603DB9"/>
    <w:rPr>
      <w:color w:val="800080"/>
      <w:u w:val="single"/>
    </w:rPr>
  </w:style>
  <w:style w:type="paragraph" w:styleId="Rvision">
    <w:name w:val="Revision"/>
    <w:hidden/>
    <w:uiPriority w:val="99"/>
    <w:semiHidden/>
    <w:rsid w:val="006B1157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7215D"/>
    <w:pPr>
      <w:ind w:left="720"/>
      <w:contextualSpacing/>
    </w:pPr>
  </w:style>
  <w:style w:type="character" w:customStyle="1" w:styleId="CorpsdetexteCar">
    <w:name w:val="Corps de texte Car"/>
    <w:basedOn w:val="Policepardfaut"/>
    <w:link w:val="Corpsdetexte"/>
    <w:rsid w:val="00B858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9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lkerglass.com/pdf-page-guidelines-for-handling/" TargetMode="External"/><Relationship Id="rId13" Type="http://schemas.openxmlformats.org/officeDocument/2006/relationships/hyperlink" Target="http://walkerglass.com/pdf-page-product-specifications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alkerglass.com/pdf-page-gloss-range/" TargetMode="External"/><Relationship Id="rId17" Type="http://schemas.openxmlformats.org/officeDocument/2006/relationships/hyperlink" Target="http://walkerglass.com/pdf-page-bird-friendly-bookle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alkerglass.com/pdf-page-guidelines-for-handling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alkerglass.com/pdf-page-bird-friendly-bookl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alkerglass.com/pdf-page-product-specifications/" TargetMode="External"/><Relationship Id="rId10" Type="http://schemas.openxmlformats.org/officeDocument/2006/relationships/hyperlink" Target="http://walkerglass.com/pdf-page-warranty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alkerglass.com/pdf-page-bird-friendly-booklet/" TargetMode="External"/><Relationship Id="rId14" Type="http://schemas.openxmlformats.org/officeDocument/2006/relationships/hyperlink" Target="http://walkerglass.com/pdf-page-product-specification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247C5-17AB-4479-99D7-698B7D821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6</Pages>
  <Words>1991</Words>
  <Characters>10955</Characters>
  <Application>Microsoft Office Word</Application>
  <DocSecurity>0</DocSecurity>
  <Lines>91</Lines>
  <Paragraphs>25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JE Berkowitz, L</vt:lpstr>
      <vt:lpstr>JE Berkowitz, L</vt:lpstr>
    </vt:vector>
  </TitlesOfParts>
  <Company>JE BERKOWITZ LP</Company>
  <LinksUpToDate>false</LinksUpToDate>
  <CharactersWithSpaces>12921</CharactersWithSpaces>
  <SharedDoc>false</SharedDoc>
  <HLinks>
    <vt:vector size="42" baseType="variant">
      <vt:variant>
        <vt:i4>1966099</vt:i4>
      </vt:variant>
      <vt:variant>
        <vt:i4>18</vt:i4>
      </vt:variant>
      <vt:variant>
        <vt:i4>0</vt:i4>
      </vt:variant>
      <vt:variant>
        <vt:i4>5</vt:i4>
      </vt:variant>
      <vt:variant>
        <vt:lpwstr>http://www.walker-glass.com/support-files/cleaningandmaintenance.pdf</vt:lpwstr>
      </vt:variant>
      <vt:variant>
        <vt:lpwstr/>
      </vt:variant>
      <vt:variant>
        <vt:i4>5832789</vt:i4>
      </vt:variant>
      <vt:variant>
        <vt:i4>15</vt:i4>
      </vt:variant>
      <vt:variant>
        <vt:i4>0</vt:i4>
      </vt:variant>
      <vt:variant>
        <vt:i4>5</vt:i4>
      </vt:variant>
      <vt:variant>
        <vt:lpwstr>http://www.walker-glass.com/support-files/texturesperformance.pdf</vt:lpwstr>
      </vt:variant>
      <vt:variant>
        <vt:lpwstr/>
      </vt:variant>
      <vt:variant>
        <vt:i4>7471220</vt:i4>
      </vt:variant>
      <vt:variant>
        <vt:i4>12</vt:i4>
      </vt:variant>
      <vt:variant>
        <vt:i4>0</vt:i4>
      </vt:variant>
      <vt:variant>
        <vt:i4>5</vt:i4>
      </vt:variant>
      <vt:variant>
        <vt:lpwstr>http://www.walker-glass.com/support-files/textureswarranty.pdf</vt:lpwstr>
      </vt:variant>
      <vt:variant>
        <vt:lpwstr/>
      </vt:variant>
      <vt:variant>
        <vt:i4>5767236</vt:i4>
      </vt:variant>
      <vt:variant>
        <vt:i4>9</vt:i4>
      </vt:variant>
      <vt:variant>
        <vt:i4>0</vt:i4>
      </vt:variant>
      <vt:variant>
        <vt:i4>5</vt:i4>
      </vt:variant>
      <vt:variant>
        <vt:lpwstr>http://www.walker-glass.com/support-files/guidelinesforhandlingfabricationandinstallation.pdf</vt:lpwstr>
      </vt:variant>
      <vt:variant>
        <vt:lpwstr/>
      </vt:variant>
      <vt:variant>
        <vt:i4>6815847</vt:i4>
      </vt:variant>
      <vt:variant>
        <vt:i4>6</vt:i4>
      </vt:variant>
      <vt:variant>
        <vt:i4>0</vt:i4>
      </vt:variant>
      <vt:variant>
        <vt:i4>5</vt:i4>
      </vt:variant>
      <vt:variant>
        <vt:lpwstr>http://www.walker-glass.com/support-files/walkertexturesglossrange.pdf</vt:lpwstr>
      </vt:variant>
      <vt:variant>
        <vt:lpwstr/>
      </vt:variant>
      <vt:variant>
        <vt:i4>589854</vt:i4>
      </vt:variant>
      <vt:variant>
        <vt:i4>3</vt:i4>
      </vt:variant>
      <vt:variant>
        <vt:i4>0</vt:i4>
      </vt:variant>
      <vt:variant>
        <vt:i4>5</vt:i4>
      </vt:variant>
      <vt:variant>
        <vt:lpwstr>http://www.walker-glass.com/support-files/thicknessrange.pdf</vt:lpwstr>
      </vt:variant>
      <vt:variant>
        <vt:lpwstr/>
      </vt:variant>
      <vt:variant>
        <vt:i4>3014774</vt:i4>
      </vt:variant>
      <vt:variant>
        <vt:i4>0</vt:i4>
      </vt:variant>
      <vt:variant>
        <vt:i4>0</vt:i4>
      </vt:variant>
      <vt:variant>
        <vt:i4>5</vt:i4>
      </vt:variant>
      <vt:variant>
        <vt:lpwstr>http://www.walkerglass.com/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 Berkowitz, L</dc:title>
  <dc:creator>LALONC</dc:creator>
  <cp:lastModifiedBy>Sylvie Pilon</cp:lastModifiedBy>
  <cp:revision>104</cp:revision>
  <cp:lastPrinted>2019-06-14T21:33:00Z</cp:lastPrinted>
  <dcterms:created xsi:type="dcterms:W3CDTF">2013-10-15T19:47:00Z</dcterms:created>
  <dcterms:modified xsi:type="dcterms:W3CDTF">2020-12-23T15:24:00Z</dcterms:modified>
</cp:coreProperties>
</file>